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0"/>
        <w:gridCol w:w="4963"/>
      </w:tblGrid>
      <w:tr w:rsidR="004558C8" w:rsidRPr="004558C8" w14:paraId="4A3E77E5" w14:textId="77777777" w:rsidTr="00D85A66">
        <w:trPr>
          <w:trHeight w:val="289"/>
        </w:trPr>
        <w:tc>
          <w:tcPr>
            <w:tcW w:w="5400" w:type="dxa"/>
          </w:tcPr>
          <w:p w14:paraId="456FFB6F" w14:textId="093B2307" w:rsidR="00D4384F" w:rsidRPr="00B33613" w:rsidRDefault="00D4384F" w:rsidP="00C71D4C">
            <w:pPr>
              <w:jc w:val="center"/>
              <w:rPr>
                <w:rFonts w:asciiTheme="minorHAnsi" w:hAnsiTheme="minorHAnsi"/>
                <w:b/>
                <w:highlight w:val="yellow"/>
                <w:lang w:val="ka-GE"/>
              </w:rPr>
            </w:pPr>
            <w:proofErr w:type="spellStart"/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xelSekruleba</w:t>
            </w:r>
            <w:proofErr w:type="spellEnd"/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="00D85A66">
              <w:rPr>
                <w:rFonts w:ascii="AcadNusx" w:hAnsi="AcadNusx"/>
                <w:b/>
                <w:sz w:val="22"/>
                <w:szCs w:val="22"/>
                <w:lang w:val="en-US"/>
              </w:rPr>
              <w:t>#</w:t>
            </w:r>
            <w:r w:rsidR="00B53B5C" w:rsidRPr="00D70193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740DA34B" w14:textId="3CBB881A" w:rsidR="00C732CE" w:rsidRPr="00B33613" w:rsidRDefault="00D4384F" w:rsidP="00D85A66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  <w:lang w:val="ka-GE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 №</w:t>
            </w:r>
            <w:r w:rsidR="00B53B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5A66" w:rsidRPr="004558C8" w14:paraId="79252D10" w14:textId="77777777" w:rsidTr="00D85A66">
        <w:trPr>
          <w:trHeight w:val="289"/>
        </w:trPr>
        <w:tc>
          <w:tcPr>
            <w:tcW w:w="5400" w:type="dxa"/>
          </w:tcPr>
          <w:p w14:paraId="598A6B93" w14:textId="77777777" w:rsidR="00D85A66" w:rsidRPr="00201764" w:rsidRDefault="00D85A66" w:rsidP="00D85A66">
            <w:pPr>
              <w:jc w:val="center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</w:p>
        </w:tc>
        <w:tc>
          <w:tcPr>
            <w:tcW w:w="4963" w:type="dxa"/>
          </w:tcPr>
          <w:p w14:paraId="2E4DC902" w14:textId="77777777" w:rsidR="00D85A66" w:rsidRPr="00886526" w:rsidRDefault="00D85A66" w:rsidP="00D85A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6A6D" w:rsidRPr="004558C8" w14:paraId="346F613B" w14:textId="77777777" w:rsidTr="00E96A6D">
        <w:trPr>
          <w:trHeight w:val="353"/>
        </w:trPr>
        <w:tc>
          <w:tcPr>
            <w:tcW w:w="5400" w:type="dxa"/>
          </w:tcPr>
          <w:p w14:paraId="223EA8C3" w14:textId="62047C22" w:rsidR="00E96A6D" w:rsidRPr="00201764" w:rsidRDefault="00D85A66" w:rsidP="00593FC1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q</w:t>
            </w:r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64E62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64E62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         </w:t>
            </w:r>
            <w:r w:rsidR="00064E62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AF1E5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064E62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B52D5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46F5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იანვარი</w:t>
            </w:r>
            <w:r w:rsidR="003A186B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F1E5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2</w:t>
            </w:r>
            <w:r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02</w:t>
            </w:r>
            <w:r w:rsidR="00B46F56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w.</w:t>
            </w:r>
          </w:p>
        </w:tc>
        <w:tc>
          <w:tcPr>
            <w:tcW w:w="4963" w:type="dxa"/>
          </w:tcPr>
          <w:p w14:paraId="58DD14AF" w14:textId="52DDFF94" w:rsidR="00E96A6D" w:rsidRPr="00886526" w:rsidRDefault="00D85A66" w:rsidP="00C71D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г. Батуми          </w:t>
            </w:r>
            <w:r w:rsidR="00AA5C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64E62" w:rsidRPr="00D7019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B7C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4E62" w:rsidRPr="00D701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25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05B2A" w:rsidRPr="00E718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027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</w:t>
            </w:r>
            <w:r w:rsidR="00AF1E5D" w:rsidRPr="00D7019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761D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B46F56">
              <w:rPr>
                <w:rFonts w:ascii="Arial" w:hAnsi="Arial" w:cs="Arial"/>
                <w:b/>
                <w:sz w:val="22"/>
                <w:szCs w:val="22"/>
              </w:rPr>
              <w:t>январь</w:t>
            </w:r>
            <w:r w:rsidR="00DE09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0A8E" w:rsidRPr="002047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4706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B46F56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Pr="00204706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</w:tr>
      <w:tr w:rsidR="00E96A6D" w:rsidRPr="004558C8" w14:paraId="0D0FCB3C" w14:textId="77777777" w:rsidTr="00E96A6D">
        <w:trPr>
          <w:trHeight w:val="353"/>
        </w:trPr>
        <w:tc>
          <w:tcPr>
            <w:tcW w:w="5400" w:type="dxa"/>
          </w:tcPr>
          <w:p w14:paraId="2FF1DE3D" w14:textId="02F4A388" w:rsidR="00E96A6D" w:rsidRPr="00E96A6D" w:rsidRDefault="00E96A6D" w:rsidP="00745069">
            <w:pPr>
              <w:jc w:val="both"/>
              <w:rPr>
                <w:rFonts w:ascii="AcadNusx" w:hAnsi="AcadNusx"/>
                <w:b/>
                <w:sz w:val="22"/>
                <w:szCs w:val="22"/>
              </w:rPr>
            </w:pP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erTis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Sps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baTumis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navTobterminali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generaluri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61317A" w:rsidRPr="00FB189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7F4255">
              <w:rPr>
                <w:rFonts w:ascii="AcadNusx" w:hAnsi="AcadNusx"/>
                <w:sz w:val="22"/>
                <w:szCs w:val="22"/>
                <w:lang w:val="en-US"/>
              </w:rPr>
              <w:t>farxat</w:t>
            </w:r>
            <w:proofErr w:type="spellEnd"/>
            <w:r w:rsidR="007F4255" w:rsidRPr="007F425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F4255">
              <w:rPr>
                <w:rFonts w:ascii="AcadNusx" w:hAnsi="AcadNusx"/>
                <w:sz w:val="22"/>
                <w:szCs w:val="22"/>
                <w:lang w:val="en-US"/>
              </w:rPr>
              <w:t>taSibaevis</w:t>
            </w:r>
            <w:proofErr w:type="spellEnd"/>
            <w:r w:rsidR="00FB1896" w:rsidRPr="00FB189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94458" w:rsidRPr="00F9445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axiT</w:t>
            </w:r>
            <w:proofErr w:type="spellEnd"/>
            <w:proofErr w:type="gram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meores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="00EE3D23" w:rsidRPr="00414C7E">
              <w:rPr>
                <w:rFonts w:ascii="AcadNusx" w:hAnsi="AcadNusx"/>
                <w:sz w:val="22"/>
                <w:szCs w:val="22"/>
              </w:rPr>
              <w:t xml:space="preserve"> “</w:t>
            </w:r>
            <w:r w:rsidR="00C52204" w:rsidRPr="00C52204">
              <w:rPr>
                <w:rFonts w:ascii="AcadNusx" w:hAnsi="AcadNusx"/>
                <w:sz w:val="22"/>
                <w:szCs w:val="22"/>
              </w:rPr>
              <w:t>______</w:t>
            </w:r>
            <w:r w:rsidR="00745069">
              <w:rPr>
                <w:rFonts w:ascii="AcadNusx" w:hAnsi="AcadNusx"/>
                <w:sz w:val="22"/>
                <w:szCs w:val="22"/>
              </w:rPr>
              <w:t>”,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74506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saxiT</w:t>
            </w:r>
            <w:proofErr w:type="spellEnd"/>
            <w:r w:rsidR="00EE3D23" w:rsidRPr="004558C8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saqarTvelos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kanonmdeblobisa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kompaniis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wodebulni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 “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>”,</w:t>
            </w:r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vdebT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xelSkrulebas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Semdegze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:</w:t>
            </w:r>
          </w:p>
        </w:tc>
        <w:tc>
          <w:tcPr>
            <w:tcW w:w="4963" w:type="dxa"/>
          </w:tcPr>
          <w:p w14:paraId="6CE7A0C6" w14:textId="5E3E4E5E" w:rsidR="00E96A6D" w:rsidRPr="00886526" w:rsidRDefault="00E96A6D" w:rsidP="001349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ООО «Батумский нефтяной терминал», именуемое в дальнейшем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«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Заказчик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, в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лице </w:t>
            </w:r>
            <w:r w:rsidR="0089047B">
              <w:rPr>
                <w:rFonts w:ascii="Arial" w:hAnsi="Arial" w:cs="Arial"/>
                <w:snapToGrid w:val="0"/>
                <w:sz w:val="22"/>
                <w:szCs w:val="22"/>
              </w:rPr>
              <w:t>Г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е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не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рального директора </w:t>
            </w:r>
            <w:proofErr w:type="spellStart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>Фархата</w:t>
            </w:r>
            <w:proofErr w:type="spellEnd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>Ташибаева</w:t>
            </w:r>
            <w:proofErr w:type="spellEnd"/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, действующего на основании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Устава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, с одной </w:t>
            </w:r>
            <w:proofErr w:type="gramStart"/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стороны</w:t>
            </w:r>
            <w:r w:rsidRPr="008214D5">
              <w:rPr>
                <w:rFonts w:ascii="Arial" w:hAnsi="Arial" w:cs="Arial"/>
                <w:snapToGrid w:val="0"/>
                <w:sz w:val="22"/>
                <w:szCs w:val="22"/>
              </w:rPr>
              <w:t xml:space="preserve">  </w:t>
            </w:r>
            <w:r w:rsidR="007F3E45">
              <w:rPr>
                <w:rFonts w:ascii="Arial" w:hAnsi="Arial" w:cs="Arial"/>
                <w:snapToGrid w:val="0"/>
                <w:sz w:val="22"/>
                <w:szCs w:val="22"/>
              </w:rPr>
              <w:t>и</w:t>
            </w:r>
            <w:proofErr w:type="gramEnd"/>
            <w:r w:rsidR="007F3E4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9A0FEC">
              <w:rPr>
                <w:rFonts w:ascii="Arial" w:hAnsi="Arial" w:cs="Arial"/>
                <w:snapToGrid w:val="0"/>
                <w:sz w:val="22"/>
                <w:szCs w:val="22"/>
              </w:rPr>
              <w:t>«</w:t>
            </w:r>
            <w:r w:rsidR="00C52204" w:rsidRPr="00C52204">
              <w:rPr>
                <w:rFonts w:ascii="Arial" w:hAnsi="Arial" w:cs="Arial"/>
                <w:snapToGrid w:val="0"/>
                <w:sz w:val="22"/>
                <w:szCs w:val="22"/>
              </w:rPr>
              <w:t>_____</w:t>
            </w:r>
            <w:r w:rsidR="009A0FEC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>, именуемое в дальнейшем «Поставщик», в</w:t>
            </w:r>
            <w:r w:rsidR="00B46F56">
              <w:rPr>
                <w:rFonts w:ascii="Arial" w:hAnsi="Arial" w:cs="Arial"/>
                <w:snapToGrid w:val="0"/>
                <w:sz w:val="22"/>
                <w:szCs w:val="22"/>
              </w:rPr>
              <w:t xml:space="preserve"> лице директора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745069">
              <w:rPr>
                <w:rFonts w:ascii="Arial" w:hAnsi="Arial" w:cs="Arial"/>
                <w:snapToGrid w:val="0"/>
                <w:sz w:val="22"/>
                <w:szCs w:val="22"/>
              </w:rPr>
              <w:t xml:space="preserve"> действующего на </w:t>
            </w:r>
            <w:r w:rsidR="00EE3D23" w:rsidRPr="00886526">
              <w:rPr>
                <w:rFonts w:ascii="Arial" w:hAnsi="Arial" w:cs="Arial"/>
                <w:snapToGrid w:val="0"/>
                <w:sz w:val="22"/>
                <w:szCs w:val="22"/>
              </w:rPr>
              <w:t xml:space="preserve">основании Законодательства Грузии и Устава </w:t>
            </w:r>
            <w:r w:rsidR="00EE3D23">
              <w:rPr>
                <w:rFonts w:ascii="Arial" w:hAnsi="Arial" w:cs="Arial"/>
                <w:snapToGrid w:val="0"/>
                <w:sz w:val="22"/>
                <w:szCs w:val="22"/>
              </w:rPr>
              <w:t>к</w:t>
            </w:r>
            <w:r w:rsidR="00EE3D23" w:rsidRPr="00886526">
              <w:rPr>
                <w:rFonts w:ascii="Arial" w:hAnsi="Arial" w:cs="Arial"/>
                <w:snapToGrid w:val="0"/>
                <w:sz w:val="22"/>
                <w:szCs w:val="22"/>
              </w:rPr>
              <w:t>омпании, с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 xml:space="preserve"> другой стороны, в дальнейшем</w:t>
            </w:r>
            <w:r w:rsidR="00EE3D23" w:rsidRPr="00886526">
              <w:rPr>
                <w:rFonts w:ascii="Arial" w:hAnsi="Arial" w:cs="Arial"/>
                <w:sz w:val="22"/>
                <w:szCs w:val="22"/>
              </w:rPr>
              <w:t xml:space="preserve"> совместно именуемые «Стороны», заключили настоящий Договор о нижеследующем</w:t>
            </w:r>
            <w:r w:rsidRPr="008865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0806" w:rsidRPr="004558C8" w14:paraId="53C47362" w14:textId="77777777" w:rsidTr="0090630D">
        <w:trPr>
          <w:trHeight w:val="284"/>
        </w:trPr>
        <w:tc>
          <w:tcPr>
            <w:tcW w:w="5400" w:type="dxa"/>
          </w:tcPr>
          <w:p w14:paraId="527AB4AB" w14:textId="6E2BA046" w:rsidR="009C2505" w:rsidRPr="009C2505" w:rsidRDefault="009C2505" w:rsidP="003914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63" w:type="dxa"/>
          </w:tcPr>
          <w:p w14:paraId="4871E0A8" w14:textId="77777777" w:rsidR="00B00806" w:rsidRPr="00886526" w:rsidRDefault="00B00806" w:rsidP="003914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14F1" w:rsidRPr="004558C8" w14:paraId="7150D89E" w14:textId="77777777" w:rsidTr="0090630D">
        <w:trPr>
          <w:trHeight w:val="284"/>
        </w:trPr>
        <w:tc>
          <w:tcPr>
            <w:tcW w:w="5400" w:type="dxa"/>
          </w:tcPr>
          <w:p w14:paraId="1E5DDC3C" w14:textId="77777777" w:rsidR="003914F1" w:rsidRPr="004E324D" w:rsidRDefault="003914F1" w:rsidP="003914F1">
            <w:pPr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en-US"/>
              </w:rPr>
            </w:pPr>
            <w:r w:rsidRPr="002A693C">
              <w:rPr>
                <w:rFonts w:ascii="AcadNusx" w:hAnsi="AcadNusx"/>
                <w:b/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xelSekrulebis</w:t>
            </w:r>
            <w:proofErr w:type="spellEnd"/>
            <w:r w:rsidRPr="002A6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sagani</w:t>
            </w:r>
            <w:proofErr w:type="spellEnd"/>
          </w:p>
        </w:tc>
        <w:tc>
          <w:tcPr>
            <w:tcW w:w="4963" w:type="dxa"/>
          </w:tcPr>
          <w:p w14:paraId="11D69CFA" w14:textId="77777777" w:rsidR="003914F1" w:rsidRPr="00886526" w:rsidRDefault="003914F1" w:rsidP="003914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1. Предмет Договора</w:t>
            </w:r>
          </w:p>
        </w:tc>
      </w:tr>
      <w:tr w:rsidR="003914F1" w:rsidRPr="004558C8" w14:paraId="74CC5512" w14:textId="77777777" w:rsidTr="003914F1">
        <w:trPr>
          <w:trHeight w:val="360"/>
        </w:trPr>
        <w:tc>
          <w:tcPr>
            <w:tcW w:w="5400" w:type="dxa"/>
          </w:tcPr>
          <w:p w14:paraId="45930F46" w14:textId="3A58E4C5" w:rsidR="00E90D55" w:rsidRPr="00E90D55" w:rsidRDefault="006035B3" w:rsidP="00CF28AD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2A693C">
              <w:rPr>
                <w:rFonts w:ascii="AcadNusx" w:hAnsi="AcadNusx"/>
                <w:sz w:val="22"/>
                <w:szCs w:val="22"/>
              </w:rPr>
              <w:t xml:space="preserve">1.1.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awvdis</w:t>
            </w:r>
            <w:proofErr w:type="spellEnd"/>
            <w:r w:rsidR="00B46F56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973F67" w:rsidRPr="00973F67">
              <w:rPr>
                <w:rFonts w:ascii="AcadNusx" w:hAnsi="AcadNusx"/>
                <w:sz w:val="22"/>
                <w:szCs w:val="22"/>
              </w:rPr>
              <w:t xml:space="preserve">___________ </w:t>
            </w:r>
            <w:r w:rsidR="00E90D55" w:rsidRPr="00665924">
              <w:rPr>
                <w:rFonts w:ascii="AcadNusx" w:hAnsi="AcadNusx"/>
                <w:sz w:val="22"/>
                <w:szCs w:val="22"/>
              </w:rPr>
              <w:t>(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–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xolo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miTiTebuli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Rebulobs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ixdis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miwodebuli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Rirebulebas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B11613E" w14:textId="62A7A1C6" w:rsidR="00293A56" w:rsidRPr="00244494" w:rsidRDefault="0044345E" w:rsidP="00665924">
            <w:pPr>
              <w:tabs>
                <w:tab w:val="num" w:pos="127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1.1.</w:t>
            </w:r>
            <w:r w:rsidR="007272FD"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Настоящим Договором Поставщик поставляет</w:t>
            </w:r>
            <w:r w:rsidR="00E90D55" w:rsidRPr="00821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в соответствии с условиями Договора</w:t>
            </w:r>
            <w:r w:rsidR="00E90D55" w:rsidRPr="00821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F67">
              <w:rPr>
                <w:rFonts w:ascii="Arial" w:hAnsi="Arial" w:cs="Arial"/>
                <w:sz w:val="22"/>
                <w:szCs w:val="22"/>
              </w:rPr>
              <w:t>___________</w:t>
            </w:r>
            <w:r w:rsidR="00BD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(</w:t>
            </w:r>
            <w:r w:rsidR="00E819C9">
              <w:rPr>
                <w:rFonts w:ascii="Arial" w:hAnsi="Arial" w:cs="Arial"/>
                <w:sz w:val="22"/>
                <w:szCs w:val="22"/>
              </w:rPr>
              <w:t>далее - Товар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 xml:space="preserve">), а Заказчик </w:t>
            </w:r>
            <w:r w:rsidR="00E90D55">
              <w:rPr>
                <w:rFonts w:ascii="Arial" w:hAnsi="Arial" w:cs="Arial"/>
                <w:sz w:val="22"/>
                <w:szCs w:val="22"/>
              </w:rPr>
              <w:t>принимает и оплачивает поставленный Товар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 xml:space="preserve"> на условиях, указанных в Договоре</w:t>
            </w:r>
            <w:r w:rsidR="00E90D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5C95" w:rsidRPr="004558C8" w14:paraId="490528E7" w14:textId="77777777" w:rsidTr="003914F1">
        <w:trPr>
          <w:trHeight w:val="360"/>
        </w:trPr>
        <w:tc>
          <w:tcPr>
            <w:tcW w:w="5400" w:type="dxa"/>
          </w:tcPr>
          <w:p w14:paraId="5DE893AA" w14:textId="02C1D704" w:rsidR="009C2505" w:rsidRPr="009C2505" w:rsidRDefault="009C2505" w:rsidP="005B1C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3E75D1FA" w14:textId="5079893E" w:rsidR="00CA5C95" w:rsidRPr="00886526" w:rsidRDefault="00CA5C95" w:rsidP="005B1C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46A" w:rsidRPr="00140BCC" w14:paraId="50997DB6" w14:textId="77777777" w:rsidTr="0090630D">
        <w:trPr>
          <w:trHeight w:val="315"/>
        </w:trPr>
        <w:tc>
          <w:tcPr>
            <w:tcW w:w="5400" w:type="dxa"/>
          </w:tcPr>
          <w:p w14:paraId="16C872F8" w14:textId="77777777" w:rsidR="0007046A" w:rsidRPr="004E324D" w:rsidRDefault="00140BCC" w:rsidP="008929DB">
            <w:pPr>
              <w:ind w:left="46"/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pt-BR"/>
              </w:rPr>
            </w:pPr>
            <w:r w:rsidRPr="006335F1">
              <w:rPr>
                <w:rFonts w:ascii="AcadNusx" w:hAnsi="AcadNusx"/>
                <w:b/>
                <w:sz w:val="21"/>
                <w:szCs w:val="21"/>
                <w:lang w:val="pt-BR"/>
              </w:rPr>
              <w:t>2. mxareTa uflebebi da movaleobebi</w:t>
            </w:r>
          </w:p>
        </w:tc>
        <w:tc>
          <w:tcPr>
            <w:tcW w:w="4963" w:type="dxa"/>
          </w:tcPr>
          <w:p w14:paraId="22EF4792" w14:textId="77777777" w:rsidR="0007046A" w:rsidRPr="00886526" w:rsidRDefault="008929DB" w:rsidP="008929DB">
            <w:pPr>
              <w:pStyle w:val="5"/>
              <w:tabs>
                <w:tab w:val="num" w:pos="720"/>
              </w:tabs>
              <w:spacing w:before="0" w:after="0"/>
              <w:jc w:val="center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2.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Права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обязанности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Сторон</w:t>
            </w:r>
          </w:p>
        </w:tc>
      </w:tr>
      <w:tr w:rsidR="00661B5A" w:rsidRPr="00140BCC" w14:paraId="56B97AE4" w14:textId="77777777" w:rsidTr="00AC6792">
        <w:trPr>
          <w:trHeight w:val="360"/>
        </w:trPr>
        <w:tc>
          <w:tcPr>
            <w:tcW w:w="5400" w:type="dxa"/>
          </w:tcPr>
          <w:p w14:paraId="2B788882" w14:textId="70071727" w:rsidR="00661B5A" w:rsidRPr="007F1FDC" w:rsidRDefault="00661B5A" w:rsidP="002E64FC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7F1FDC">
              <w:rPr>
                <w:rFonts w:ascii="AcadNusx" w:hAnsi="AcadNusx"/>
                <w:sz w:val="22"/>
                <w:szCs w:val="22"/>
              </w:rPr>
              <w:t xml:space="preserve">2.1. </w:t>
            </w:r>
            <w:proofErr w:type="spellStart"/>
            <w:r w:rsidR="00D92076" w:rsidRPr="006335F1">
              <w:rPr>
                <w:rFonts w:ascii="AcadNusx" w:hAnsi="AcadNusx"/>
                <w:sz w:val="22"/>
                <w:szCs w:val="22"/>
                <w:lang w:val="en-US"/>
              </w:rPr>
              <w:t>saqonli</w:t>
            </w:r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vadaa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B3225">
              <w:rPr>
                <w:rFonts w:asciiTheme="minorHAnsi" w:hAnsiTheme="minorHAnsi"/>
                <w:sz w:val="22"/>
                <w:szCs w:val="22"/>
              </w:rPr>
              <w:t xml:space="preserve">____________. </w:t>
            </w:r>
          </w:p>
        </w:tc>
        <w:tc>
          <w:tcPr>
            <w:tcW w:w="4963" w:type="dxa"/>
          </w:tcPr>
          <w:p w14:paraId="4A19B174" w14:textId="0F132FC3" w:rsidR="00495C91" w:rsidRPr="00886526" w:rsidRDefault="00A80DD4" w:rsidP="00495C9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</w:t>
            </w:r>
            <w:r w:rsidR="00661B5A" w:rsidRPr="00886526">
              <w:rPr>
                <w:rFonts w:ascii="Arial" w:hAnsi="Arial" w:cs="Arial"/>
                <w:sz w:val="22"/>
                <w:szCs w:val="22"/>
              </w:rPr>
              <w:t xml:space="preserve">.1. </w:t>
            </w:r>
            <w:r w:rsidR="00D92076">
              <w:rPr>
                <w:rFonts w:ascii="Arial" w:hAnsi="Arial" w:cs="Arial"/>
                <w:sz w:val="22"/>
                <w:szCs w:val="22"/>
              </w:rPr>
              <w:t xml:space="preserve">Срок поставки Товара </w:t>
            </w:r>
            <w:r w:rsidR="005B3225">
              <w:rPr>
                <w:rFonts w:ascii="Arial" w:hAnsi="Arial" w:cs="Arial"/>
                <w:sz w:val="22"/>
                <w:szCs w:val="22"/>
              </w:rPr>
              <w:t>____________</w:t>
            </w:r>
            <w:r w:rsidR="002F21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1B5A" w:rsidRPr="005A650E" w14:paraId="39A71A62" w14:textId="77777777" w:rsidTr="003914F1">
        <w:trPr>
          <w:trHeight w:val="360"/>
        </w:trPr>
        <w:tc>
          <w:tcPr>
            <w:tcW w:w="5400" w:type="dxa"/>
          </w:tcPr>
          <w:p w14:paraId="24AC6F2C" w14:textId="77777777" w:rsidR="00661B5A" w:rsidRPr="004E324D" w:rsidRDefault="00661B5A" w:rsidP="004A79D8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8F15FD">
              <w:rPr>
                <w:rFonts w:ascii="AcadNusx" w:hAnsi="AcadNusx"/>
                <w:sz w:val="22"/>
                <w:szCs w:val="22"/>
              </w:rPr>
              <w:t xml:space="preserve">2.2.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damkveTs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xarisxiani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gaTvaliswinebul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vadebSi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631A582" w14:textId="77777777" w:rsidR="004D5E5B" w:rsidRPr="00886526" w:rsidRDefault="00A97158" w:rsidP="004A79D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2.2. Поставщик принимает обязательство поставить Заказчику качественны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886526">
              <w:rPr>
                <w:rFonts w:ascii="Arial" w:hAnsi="Arial" w:cs="Arial"/>
                <w:sz w:val="22"/>
                <w:szCs w:val="22"/>
              </w:rPr>
              <w:t>овар в сроки, предусмотренные Договором.</w:t>
            </w:r>
          </w:p>
        </w:tc>
      </w:tr>
      <w:tr w:rsidR="00132484" w:rsidRPr="00132484" w14:paraId="2E673BB9" w14:textId="77777777" w:rsidTr="003914F1">
        <w:trPr>
          <w:trHeight w:val="360"/>
        </w:trPr>
        <w:tc>
          <w:tcPr>
            <w:tcW w:w="5400" w:type="dxa"/>
          </w:tcPr>
          <w:p w14:paraId="5AABF73E" w14:textId="77777777" w:rsidR="00132484" w:rsidRPr="00132484" w:rsidRDefault="00132484" w:rsidP="005F7C3B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.3.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moaxdinos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vadebsa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formaSi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   </w:t>
            </w:r>
          </w:p>
        </w:tc>
        <w:tc>
          <w:tcPr>
            <w:tcW w:w="4963" w:type="dxa"/>
          </w:tcPr>
          <w:p w14:paraId="1238F6F8" w14:textId="77777777" w:rsidR="00132484" w:rsidRPr="00886526" w:rsidRDefault="00132484" w:rsidP="005F7C3B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2.3. Заказчик обязуется произвести расчет в сроки и в форме, оговоренной в Договоре.</w:t>
            </w:r>
          </w:p>
        </w:tc>
      </w:tr>
      <w:tr w:rsidR="00EC50AD" w:rsidRPr="00EC50AD" w14:paraId="6D9D01BB" w14:textId="77777777" w:rsidTr="003914F1">
        <w:trPr>
          <w:trHeight w:val="360"/>
        </w:trPr>
        <w:tc>
          <w:tcPr>
            <w:tcW w:w="5400" w:type="dxa"/>
          </w:tcPr>
          <w:p w14:paraId="04155DA3" w14:textId="08DF4ADF" w:rsidR="00EC50AD" w:rsidRDefault="00EC50AD" w:rsidP="00341034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2.4. </w:t>
            </w:r>
            <w:proofErr w:type="spellStart"/>
            <w:r w:rsidR="00E804E3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zednadebiT</w:t>
            </w:r>
            <w:proofErr w:type="spellEnd"/>
            <w:r w:rsidR="00341034">
              <w:rPr>
                <w:rFonts w:ascii="AcadNusx" w:hAnsi="AcadNusx"/>
                <w:sz w:val="22"/>
                <w:szCs w:val="22"/>
                <w:lang w:val="en-US"/>
              </w:rPr>
              <w:t>.</w:t>
            </w:r>
            <w:r w:rsidR="00E804E3" w:rsidRPr="0034103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2862B3EB" w14:textId="3F4CEDC3" w:rsidR="00EC50AD" w:rsidRPr="003F660A" w:rsidRDefault="00EC50AD" w:rsidP="00341034">
            <w:pPr>
              <w:tabs>
                <w:tab w:val="left" w:pos="432"/>
              </w:tabs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2.4. </w:t>
            </w:r>
            <w:r w:rsidR="00E804E3">
              <w:rPr>
                <w:rFonts w:ascii="Arial" w:hAnsi="Arial" w:cs="Arial"/>
                <w:sz w:val="22"/>
                <w:szCs w:val="22"/>
              </w:rPr>
              <w:t>Поставщик обязан поставить Товар</w:t>
            </w:r>
            <w:r w:rsidR="00E804E3" w:rsidRPr="009964D7">
              <w:rPr>
                <w:rFonts w:ascii="Arial" w:hAnsi="Arial" w:cs="Arial"/>
                <w:sz w:val="22"/>
                <w:szCs w:val="22"/>
              </w:rPr>
              <w:t xml:space="preserve"> с товарной накладной</w:t>
            </w:r>
            <w:r w:rsidR="00341034" w:rsidRPr="00341034">
              <w:rPr>
                <w:rFonts w:ascii="Arial" w:hAnsi="Arial" w:cs="Arial"/>
                <w:sz w:val="22"/>
                <w:szCs w:val="22"/>
              </w:rPr>
              <w:t>.</w:t>
            </w:r>
            <w:r w:rsidR="00E804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C5310" w:rsidRPr="005A650E" w14:paraId="5442A791" w14:textId="77777777" w:rsidTr="00132484">
        <w:trPr>
          <w:trHeight w:val="148"/>
        </w:trPr>
        <w:tc>
          <w:tcPr>
            <w:tcW w:w="5400" w:type="dxa"/>
          </w:tcPr>
          <w:p w14:paraId="3B584816" w14:textId="31116F18" w:rsidR="008C5310" w:rsidRPr="002B35D4" w:rsidRDefault="00EC50AD" w:rsidP="0044377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B35D4">
              <w:rPr>
                <w:rFonts w:ascii="AcadNusx" w:hAnsi="AcadNusx"/>
                <w:sz w:val="22"/>
                <w:szCs w:val="22"/>
              </w:rPr>
              <w:t xml:space="preserve">2.5.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miRebisa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7051E8">
              <w:rPr>
                <w:rFonts w:ascii="AcadNusx" w:hAnsi="AcadNusx"/>
                <w:sz w:val="22"/>
                <w:szCs w:val="22"/>
              </w:rPr>
              <w:t>/</w:t>
            </w:r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saboloo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Sedegad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gamovlenili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aRmofxvras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sakuTari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xarjiT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uzrunvelyofs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B6132E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pretenziis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wardgenis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26F67" w:rsidRPr="00CA57D4">
              <w:rPr>
                <w:rFonts w:ascii="AcadNusx" w:hAnsi="AcadNusx"/>
                <w:sz w:val="22"/>
                <w:szCs w:val="22"/>
                <w:highlight w:val="yellow"/>
              </w:rPr>
              <w:t>20</w:t>
            </w:r>
            <w:r w:rsidR="00B6132E" w:rsidRPr="00CA57D4">
              <w:rPr>
                <w:rFonts w:ascii="AcadNusx" w:hAnsi="AcadNusx"/>
                <w:sz w:val="22"/>
                <w:szCs w:val="22"/>
                <w:highlight w:val="yellow"/>
              </w:rPr>
              <w:t xml:space="preserve"> </w:t>
            </w:r>
            <w:r w:rsidRPr="00CA57D4">
              <w:rPr>
                <w:rFonts w:ascii="AcadNusx" w:hAnsi="AcadNusx"/>
                <w:sz w:val="22"/>
                <w:szCs w:val="22"/>
                <w:highlight w:val="yellow"/>
              </w:rPr>
              <w:t>(</w:t>
            </w:r>
            <w:proofErr w:type="spellStart"/>
            <w:r w:rsidR="00BB1BA0" w:rsidRPr="00CA57D4"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  <w:t>oci</w:t>
            </w:r>
            <w:proofErr w:type="spellEnd"/>
            <w:r w:rsidRPr="00CA57D4">
              <w:rPr>
                <w:rFonts w:ascii="AcadNusx" w:hAnsi="AcadNusx"/>
                <w:sz w:val="22"/>
                <w:szCs w:val="22"/>
                <w:highlight w:val="yellow"/>
              </w:rPr>
              <w:t>)</w:t>
            </w:r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B1BA0" w:rsidRPr="007051E8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4D25639" w14:textId="6FC75178" w:rsidR="008C5310" w:rsidRPr="002B35D4" w:rsidRDefault="008C5310" w:rsidP="00443773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B35D4">
              <w:rPr>
                <w:rFonts w:ascii="Arial" w:hAnsi="Arial" w:cs="Arial"/>
                <w:sz w:val="22"/>
                <w:szCs w:val="22"/>
              </w:rPr>
              <w:t>2.</w:t>
            </w:r>
            <w:r w:rsidR="00EC50AD" w:rsidRPr="002B35D4">
              <w:rPr>
                <w:rFonts w:ascii="Arial" w:hAnsi="Arial" w:cs="Arial"/>
                <w:sz w:val="22"/>
                <w:szCs w:val="22"/>
              </w:rPr>
              <w:t>5</w:t>
            </w:r>
            <w:r w:rsidR="00590B25" w:rsidRPr="002B35D4">
              <w:rPr>
                <w:rFonts w:ascii="Arial" w:hAnsi="Arial" w:cs="Arial"/>
                <w:sz w:val="22"/>
                <w:szCs w:val="22"/>
              </w:rPr>
              <w:t>.</w:t>
            </w:r>
            <w:r w:rsidRPr="002B35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Поставщик за свой счет обеспечивает устранение</w:t>
            </w:r>
            <w:r w:rsidR="00534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несоответствия</w:t>
            </w:r>
            <w:r w:rsidR="00534594">
              <w:rPr>
                <w:rFonts w:ascii="Arial" w:hAnsi="Arial" w:cs="Arial"/>
                <w:sz w:val="22"/>
                <w:szCs w:val="22"/>
              </w:rPr>
              <w:t>,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7D1A" w:rsidRPr="00BB1BA0">
              <w:rPr>
                <w:rFonts w:ascii="Arial" w:hAnsi="Arial" w:cs="Arial"/>
                <w:sz w:val="22"/>
                <w:szCs w:val="22"/>
              </w:rPr>
              <w:t>выявленного во время принятия Т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оваров и/или их последней проверки</w:t>
            </w:r>
            <w:r w:rsidR="00534594">
              <w:rPr>
                <w:rFonts w:ascii="Arial" w:hAnsi="Arial" w:cs="Arial"/>
                <w:sz w:val="22"/>
                <w:szCs w:val="22"/>
              </w:rPr>
              <w:t>,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 xml:space="preserve"> в течении </w:t>
            </w:r>
            <w:r w:rsidR="007051E8" w:rsidRPr="00CA57D4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B6132E" w:rsidRPr="00CA57D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EC50AD" w:rsidRPr="00CA57D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</w:t>
            </w:r>
            <w:r w:rsidR="00B6132E" w:rsidRPr="00CA57D4">
              <w:rPr>
                <w:rFonts w:ascii="Arial" w:hAnsi="Arial" w:cs="Arial"/>
                <w:sz w:val="22"/>
                <w:szCs w:val="22"/>
                <w:highlight w:val="yellow"/>
              </w:rPr>
              <w:t>д</w:t>
            </w:r>
            <w:r w:rsidR="007051E8" w:rsidRPr="00CA57D4">
              <w:rPr>
                <w:rFonts w:ascii="Arial" w:hAnsi="Arial" w:cs="Arial"/>
                <w:sz w:val="22"/>
                <w:szCs w:val="22"/>
                <w:highlight w:val="yellow"/>
              </w:rPr>
              <w:t>вадцать</w:t>
            </w:r>
            <w:r w:rsidR="00EC50AD" w:rsidRPr="00CA57D4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1BA0" w:rsidRPr="00B6132E">
              <w:rPr>
                <w:rFonts w:ascii="Arial" w:hAnsi="Arial" w:cs="Arial"/>
                <w:sz w:val="22"/>
                <w:szCs w:val="22"/>
              </w:rPr>
              <w:t>рабочих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 xml:space="preserve"> дней</w:t>
            </w:r>
            <w:r w:rsidR="00534594">
              <w:rPr>
                <w:rFonts w:ascii="Arial" w:hAnsi="Arial" w:cs="Arial"/>
                <w:sz w:val="22"/>
                <w:szCs w:val="22"/>
              </w:rPr>
              <w:t xml:space="preserve"> с даты предъявления претензии Заказчиком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>.</w:t>
            </w:r>
            <w:r w:rsidR="00EC50AD" w:rsidRPr="002B35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C5310" w:rsidRPr="005A650E" w14:paraId="70D4C5EB" w14:textId="77777777" w:rsidTr="003914F1">
        <w:trPr>
          <w:trHeight w:val="360"/>
        </w:trPr>
        <w:tc>
          <w:tcPr>
            <w:tcW w:w="5400" w:type="dxa"/>
          </w:tcPr>
          <w:p w14:paraId="1C233DDE" w14:textId="26686E6C" w:rsidR="008C5310" w:rsidRPr="00BB35C2" w:rsidRDefault="00EC50AD" w:rsidP="00122D1A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EC50AD">
              <w:rPr>
                <w:rFonts w:ascii="AcadNusx" w:hAnsi="AcadNusx"/>
                <w:sz w:val="22"/>
                <w:szCs w:val="22"/>
              </w:rPr>
              <w:t xml:space="preserve">2.6. </w:t>
            </w:r>
            <w:r w:rsidR="00140AE8" w:rsidRPr="00140AE8">
              <w:rPr>
                <w:rFonts w:ascii="Sylfaen" w:hAnsi="Sylfaen" w:cs="Sylfaen"/>
                <w:sz w:val="22"/>
                <w:szCs w:val="22"/>
                <w:lang w:val="ka-GE"/>
              </w:rPr>
              <w:t>ხარისხის</w:t>
            </w:r>
            <w:r w:rsidR="00140AE8" w:rsidRPr="00140AE8">
              <w:rPr>
                <w:rFonts w:ascii="AcadNusx" w:hAnsi="AcadNusx" w:cs="Calibri"/>
                <w:sz w:val="22"/>
                <w:szCs w:val="22"/>
                <w:lang w:val="ka-GE"/>
              </w:rPr>
              <w:t xml:space="preserve"> </w:t>
            </w:r>
            <w:proofErr w:type="gramStart"/>
            <w:r w:rsidR="00140AE8" w:rsidRPr="00140AE8">
              <w:rPr>
                <w:rFonts w:ascii="Sylfaen" w:hAnsi="Sylfaen" w:cs="Sylfaen"/>
                <w:sz w:val="22"/>
                <w:szCs w:val="22"/>
                <w:lang w:val="ka-GE"/>
              </w:rPr>
              <w:t>შეუსაბამობის</w:t>
            </w:r>
            <w:r w:rsidR="00140AE8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aRmoCenis</w:t>
            </w:r>
            <w:proofErr w:type="spellEnd"/>
            <w:proofErr w:type="gram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operatiurad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5450EE">
              <w:rPr>
                <w:rFonts w:ascii="AcadNusx" w:hAnsi="AcadNusx"/>
                <w:sz w:val="22"/>
                <w:szCs w:val="22"/>
              </w:rPr>
              <w:t>5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xuTi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formiT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mimwodebels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saboloo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Sedegebi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22213">
              <w:rPr>
                <w:rFonts w:ascii="Sylfaen" w:hAnsi="Sylfaen"/>
                <w:sz w:val="22"/>
                <w:szCs w:val="22"/>
                <w:lang w:val="ka-GE"/>
              </w:rPr>
              <w:t>ხარისხთან შეუსაბამო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122D1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raodenobisa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wundebis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mizezebis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F093F79" w14:textId="2A5CFAB0" w:rsidR="008C5310" w:rsidRPr="00886526" w:rsidRDefault="00EC50AD" w:rsidP="007A7ED2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0AD">
              <w:rPr>
                <w:rFonts w:ascii="Arial" w:hAnsi="Arial" w:cs="Arial"/>
                <w:sz w:val="22"/>
                <w:szCs w:val="22"/>
              </w:rPr>
              <w:t xml:space="preserve">2.6.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В случае обнаружения </w:t>
            </w:r>
            <w:r w:rsidR="00101D02" w:rsidRPr="00A36531">
              <w:rPr>
                <w:rFonts w:ascii="Arial" w:hAnsi="Arial" w:cs="Arial"/>
                <w:sz w:val="22"/>
                <w:szCs w:val="22"/>
              </w:rPr>
              <w:t>несоответствия качеству</w:t>
            </w:r>
            <w:r w:rsidRPr="00A36531">
              <w:rPr>
                <w:rFonts w:ascii="Arial" w:hAnsi="Arial" w:cs="Arial"/>
                <w:sz w:val="22"/>
                <w:szCs w:val="22"/>
              </w:rPr>
              <w:t>, Заказчик обязан о</w:t>
            </w:r>
            <w:r w:rsidRPr="009964D7">
              <w:rPr>
                <w:rFonts w:ascii="Arial" w:hAnsi="Arial" w:cs="Arial"/>
                <w:sz w:val="22"/>
                <w:szCs w:val="22"/>
              </w:rPr>
              <w:t>перативно, в течении 5 (пять) рабочих дней в письменной форме известить Постав</w:t>
            </w:r>
            <w:r w:rsidR="00B17D1A">
              <w:rPr>
                <w:rFonts w:ascii="Arial" w:hAnsi="Arial" w:cs="Arial"/>
                <w:sz w:val="22"/>
                <w:szCs w:val="22"/>
              </w:rPr>
              <w:t>щика о количестве Т</w:t>
            </w:r>
            <w:r w:rsidRPr="009964D7">
              <w:rPr>
                <w:rFonts w:ascii="Arial" w:hAnsi="Arial" w:cs="Arial"/>
                <w:sz w:val="22"/>
                <w:szCs w:val="22"/>
              </w:rPr>
              <w:t>овара</w:t>
            </w:r>
            <w:r w:rsidR="00101D02">
              <w:rPr>
                <w:rFonts w:ascii="Arial" w:hAnsi="Arial" w:cs="Arial"/>
                <w:sz w:val="22"/>
                <w:szCs w:val="22"/>
              </w:rPr>
              <w:t xml:space="preserve"> с </w:t>
            </w:r>
            <w:r w:rsidR="00101D02" w:rsidRPr="00A36531">
              <w:rPr>
                <w:rFonts w:ascii="Arial" w:hAnsi="Arial" w:cs="Arial"/>
                <w:sz w:val="22"/>
                <w:szCs w:val="22"/>
              </w:rPr>
              <w:t>несоответствием качества</w:t>
            </w:r>
            <w:r w:rsidRPr="00A36531">
              <w:rPr>
                <w:rFonts w:ascii="Arial" w:hAnsi="Arial" w:cs="Arial"/>
                <w:sz w:val="22"/>
                <w:szCs w:val="22"/>
              </w:rPr>
              <w:t>,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выявленного во время итоговой проверки, с указанием причин несоответствия качеству.</w:t>
            </w:r>
          </w:p>
        </w:tc>
      </w:tr>
      <w:tr w:rsidR="008C5310" w:rsidRPr="005A650E" w14:paraId="63F705A0" w14:textId="77777777" w:rsidTr="003914F1">
        <w:trPr>
          <w:trHeight w:val="360"/>
        </w:trPr>
        <w:tc>
          <w:tcPr>
            <w:tcW w:w="5400" w:type="dxa"/>
          </w:tcPr>
          <w:p w14:paraId="4396B202" w14:textId="1D20C596" w:rsidR="0098270B" w:rsidRPr="00A11C17" w:rsidRDefault="005F7C3B" w:rsidP="00EB0854">
            <w:pPr>
              <w:jc w:val="both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BB35C2">
              <w:rPr>
                <w:rFonts w:ascii="AcadNusx" w:hAnsi="AcadNusx"/>
                <w:sz w:val="22"/>
                <w:szCs w:val="22"/>
              </w:rPr>
              <w:t>2.</w:t>
            </w:r>
            <w:r w:rsidR="00EC50AD" w:rsidRPr="00EC50AD">
              <w:rPr>
                <w:rFonts w:ascii="AcadNusx" w:hAnsi="AcadNusx"/>
                <w:sz w:val="22"/>
                <w:szCs w:val="22"/>
              </w:rPr>
              <w:t>7</w:t>
            </w:r>
            <w:r w:rsidR="00590B25" w:rsidRPr="00BB35C2">
              <w:rPr>
                <w:rFonts w:ascii="AcadNusx" w:hAnsi="AcadNusx"/>
                <w:sz w:val="22"/>
                <w:szCs w:val="22"/>
              </w:rPr>
              <w:t>.</w:t>
            </w:r>
            <w:r w:rsidR="008C5310" w:rsidRPr="00BB35C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miRebisTanave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ganaxorcielos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uxarisxo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Secvla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damatebiTi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danaxarjebis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gawevis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gareSe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. </w:t>
            </w:r>
          </w:p>
        </w:tc>
        <w:tc>
          <w:tcPr>
            <w:tcW w:w="4963" w:type="dxa"/>
          </w:tcPr>
          <w:p w14:paraId="02ADE356" w14:textId="23E30A1F" w:rsidR="009C2505" w:rsidRPr="00886526" w:rsidRDefault="005F7C3B" w:rsidP="00EB0854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</w:t>
            </w:r>
            <w:r w:rsidR="005820C8" w:rsidRPr="00A94272">
              <w:rPr>
                <w:rFonts w:ascii="Arial" w:hAnsi="Arial" w:cs="Arial"/>
                <w:sz w:val="22"/>
                <w:szCs w:val="22"/>
              </w:rPr>
              <w:t>7</w:t>
            </w:r>
            <w:r w:rsidR="00590B25"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="008C5310"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9964D7">
              <w:rPr>
                <w:rFonts w:ascii="Arial" w:hAnsi="Arial" w:cs="Arial"/>
                <w:sz w:val="22"/>
                <w:szCs w:val="22"/>
              </w:rPr>
              <w:t xml:space="preserve">По получению извещения Поставщик </w:t>
            </w:r>
            <w:r w:rsidR="00B17D1A">
              <w:rPr>
                <w:rFonts w:ascii="Arial" w:hAnsi="Arial" w:cs="Arial"/>
                <w:sz w:val="22"/>
                <w:szCs w:val="22"/>
              </w:rPr>
              <w:t>обязан заменить некачественный Товар</w:t>
            </w:r>
            <w:r w:rsidR="00EC50AD" w:rsidRPr="009964D7">
              <w:rPr>
                <w:rFonts w:ascii="Arial" w:hAnsi="Arial" w:cs="Arial"/>
                <w:sz w:val="22"/>
                <w:szCs w:val="22"/>
              </w:rPr>
              <w:t xml:space="preserve"> без дополнительных расходов со стороны Заказчика.</w:t>
            </w:r>
          </w:p>
        </w:tc>
      </w:tr>
      <w:tr w:rsidR="00277324" w:rsidRPr="005A650E" w14:paraId="757BC0C8" w14:textId="77777777" w:rsidTr="003914F1">
        <w:trPr>
          <w:trHeight w:val="360"/>
        </w:trPr>
        <w:tc>
          <w:tcPr>
            <w:tcW w:w="5400" w:type="dxa"/>
          </w:tcPr>
          <w:p w14:paraId="5E707FFC" w14:textId="77777777" w:rsidR="00277324" w:rsidRPr="00BB35C2" w:rsidRDefault="00277324" w:rsidP="00EB0854">
            <w:pPr>
              <w:jc w:val="both"/>
              <w:rPr>
                <w:rFonts w:ascii="AcadNusx" w:hAnsi="AcadNusx"/>
                <w:sz w:val="22"/>
                <w:szCs w:val="22"/>
              </w:rPr>
            </w:pPr>
          </w:p>
        </w:tc>
        <w:tc>
          <w:tcPr>
            <w:tcW w:w="4963" w:type="dxa"/>
          </w:tcPr>
          <w:p w14:paraId="1CEAC45C" w14:textId="77777777" w:rsidR="00277324" w:rsidRPr="00886526" w:rsidRDefault="00277324" w:rsidP="00EB0854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A40" w:rsidRPr="004558C8" w14:paraId="5AA0E297" w14:textId="77777777" w:rsidTr="00887F58">
        <w:trPr>
          <w:trHeight w:val="270"/>
        </w:trPr>
        <w:tc>
          <w:tcPr>
            <w:tcW w:w="5400" w:type="dxa"/>
          </w:tcPr>
          <w:p w14:paraId="169FAB7D" w14:textId="77777777" w:rsidR="00B97A40" w:rsidRPr="00A94272" w:rsidRDefault="00B97A40" w:rsidP="00F94DD5">
            <w:pPr>
              <w:jc w:val="center"/>
              <w:rPr>
                <w:rFonts w:ascii="AcadNusx" w:hAnsi="AcadNusx"/>
                <w:lang w:val="uk-UA"/>
              </w:rPr>
            </w:pPr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lastRenderedPageBreak/>
              <w:t xml:space="preserve">3.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Rirebuleba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angariSsworebis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wesi</w:t>
            </w:r>
            <w:proofErr w:type="spellEnd"/>
          </w:p>
        </w:tc>
        <w:tc>
          <w:tcPr>
            <w:tcW w:w="4963" w:type="dxa"/>
          </w:tcPr>
          <w:p w14:paraId="06829528" w14:textId="77777777" w:rsidR="00B97A40" w:rsidRPr="00886526" w:rsidRDefault="00B97A40" w:rsidP="002517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3. Стоимость Договора и Порядок Расчета</w:t>
            </w:r>
          </w:p>
        </w:tc>
      </w:tr>
      <w:tr w:rsidR="00B97A40" w:rsidRPr="004558C8" w14:paraId="46755E15" w14:textId="77777777" w:rsidTr="0090630D">
        <w:trPr>
          <w:trHeight w:val="391"/>
        </w:trPr>
        <w:tc>
          <w:tcPr>
            <w:tcW w:w="5400" w:type="dxa"/>
          </w:tcPr>
          <w:p w14:paraId="4B96BCB4" w14:textId="78F903FD" w:rsidR="00B97A40" w:rsidRPr="00C52204" w:rsidRDefault="00B97A40" w:rsidP="00B46F56">
            <w:pPr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Rirebuleba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Seadgens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CF28AD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ლარი</w:t>
            </w:r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dRg</w:t>
            </w:r>
            <w:proofErr w:type="spellEnd"/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>-</w:t>
            </w:r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s</w:t>
            </w:r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CaTvliT</w:t>
            </w:r>
            <w:proofErr w:type="spellEnd"/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963" w:type="dxa"/>
          </w:tcPr>
          <w:p w14:paraId="70D214D0" w14:textId="56D8CDAD" w:rsidR="00B97A40" w:rsidRPr="00886526" w:rsidRDefault="00B97A40" w:rsidP="00B46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3.1.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9964D7">
              <w:rPr>
                <w:rFonts w:ascii="Arial" w:hAnsi="Arial" w:cs="Arial"/>
                <w:sz w:val="22"/>
                <w:szCs w:val="22"/>
              </w:rPr>
              <w:t>Договора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составляет </w:t>
            </w:r>
            <w:r w:rsidR="00E718C6" w:rsidRPr="00E718C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gramEnd"/>
            <w:r w:rsidR="00CF28AD">
              <w:rPr>
                <w:rFonts w:ascii="Arial" w:hAnsi="Arial" w:cs="Arial"/>
                <w:b/>
                <w:sz w:val="22"/>
                <w:szCs w:val="22"/>
              </w:rPr>
              <w:t>)  лари</w:t>
            </w:r>
            <w:r w:rsidR="00E718C6" w:rsidRPr="00E718C6">
              <w:rPr>
                <w:rFonts w:ascii="Arial" w:hAnsi="Arial" w:cs="Arial"/>
                <w:b/>
                <w:sz w:val="22"/>
                <w:szCs w:val="22"/>
              </w:rPr>
              <w:t>, в том числе НДС</w:t>
            </w:r>
            <w:r w:rsidRPr="00324DD4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117B" w:rsidRPr="004558C8" w14:paraId="40C34353" w14:textId="77777777" w:rsidTr="0090630D">
        <w:trPr>
          <w:trHeight w:val="391"/>
        </w:trPr>
        <w:tc>
          <w:tcPr>
            <w:tcW w:w="5400" w:type="dxa"/>
          </w:tcPr>
          <w:p w14:paraId="0D82D833" w14:textId="7948256F" w:rsidR="00386054" w:rsidRPr="00BA0E83" w:rsidRDefault="00943808" w:rsidP="00386054">
            <w:pPr>
              <w:tabs>
                <w:tab w:val="num" w:pos="720"/>
              </w:tabs>
              <w:jc w:val="both"/>
              <w:rPr>
                <w:rFonts w:ascii="AcadNusx" w:hAnsi="AcadNusx"/>
                <w:sz w:val="22"/>
                <w:szCs w:val="22"/>
              </w:rPr>
            </w:pPr>
            <w:r w:rsidRPr="00BA0E83">
              <w:rPr>
                <w:rFonts w:ascii="AcadNusx" w:hAnsi="AcadNusx"/>
                <w:sz w:val="22"/>
                <w:szCs w:val="22"/>
              </w:rPr>
              <w:t xml:space="preserve">3.2. </w:t>
            </w:r>
            <w:proofErr w:type="spellStart"/>
            <w:r w:rsidR="00C601C7" w:rsidRPr="00BA0E83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 w:rsidR="00C601C7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C601C7" w:rsidRPr="00BA0E83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C601C7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etapobrivad</w:t>
            </w:r>
            <w:proofErr w:type="spellEnd"/>
            <w:r w:rsidR="0038605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</w:p>
          <w:p w14:paraId="07B22ED6" w14:textId="617F7D99" w:rsidR="00292A43" w:rsidRPr="0098469B" w:rsidRDefault="007308BC" w:rsidP="00386054">
            <w:pPr>
              <w:tabs>
                <w:tab w:val="num" w:pos="720"/>
              </w:tabs>
              <w:jc w:val="both"/>
              <w:rPr>
                <w:rFonts w:ascii="AcadNusx" w:hAnsi="AcadNusx"/>
                <w:sz w:val="2"/>
                <w:szCs w:val="2"/>
              </w:rPr>
            </w:pP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mimwodeblis</w:t>
            </w:r>
            <w:proofErr w:type="spellEnd"/>
            <w:r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sawyobSi</w:t>
            </w:r>
            <w:proofErr w:type="spellEnd"/>
            <w:r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003772"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FD7272" w:rsidRPr="0098469B">
              <w:rPr>
                <w:rFonts w:ascii="AcadNusx" w:hAnsi="AcadNusx"/>
                <w:sz w:val="22"/>
                <w:szCs w:val="22"/>
              </w:rPr>
              <w:t>1</w:t>
            </w:r>
            <w:r w:rsidR="00386054" w:rsidRPr="0098469B">
              <w:rPr>
                <w:rFonts w:ascii="AcadNusx" w:hAnsi="AcadNusx"/>
                <w:sz w:val="22"/>
                <w:szCs w:val="22"/>
              </w:rPr>
              <w:t>5</w:t>
            </w:r>
            <w:r w:rsidR="00FD7272" w:rsidRPr="0098469B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TxuTmeti</w:t>
            </w:r>
            <w:proofErr w:type="spellEnd"/>
            <w:r w:rsidR="00FD7272" w:rsidRPr="0098469B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FD7272"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="00FD7272" w:rsidRPr="0098469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="00BA6027" w:rsidRPr="0098469B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B12AC9" w14:textId="4C09F72C" w:rsidR="0087746C" w:rsidRPr="00BA0E83" w:rsidRDefault="00943808" w:rsidP="000037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E83">
              <w:rPr>
                <w:rFonts w:ascii="Arial" w:hAnsi="Arial" w:cs="Arial"/>
                <w:sz w:val="22"/>
                <w:szCs w:val="22"/>
              </w:rPr>
              <w:t xml:space="preserve">3.2. </w:t>
            </w:r>
            <w:r w:rsidR="00003772" w:rsidRPr="00BA0E83">
              <w:rPr>
                <w:rFonts w:ascii="Arial" w:hAnsi="Arial" w:cs="Arial"/>
                <w:sz w:val="22"/>
                <w:szCs w:val="22"/>
              </w:rPr>
              <w:t xml:space="preserve">Оплата производится </w:t>
            </w:r>
            <w:r w:rsidR="00003772" w:rsidRPr="00BA0E8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в течение 15 (пятнадцати) банковских дней со дня поставки Товара на товарный склад Заказчика. </w:t>
            </w:r>
          </w:p>
        </w:tc>
      </w:tr>
      <w:tr w:rsidR="00B97A40" w:rsidRPr="00467D2D" w14:paraId="62E4F100" w14:textId="77777777" w:rsidTr="00887F58">
        <w:trPr>
          <w:trHeight w:val="270"/>
        </w:trPr>
        <w:tc>
          <w:tcPr>
            <w:tcW w:w="5400" w:type="dxa"/>
          </w:tcPr>
          <w:p w14:paraId="1DFAACFB" w14:textId="09BE3A88" w:rsidR="009C2505" w:rsidRPr="00BA0E83" w:rsidRDefault="00B97A40" w:rsidP="009D1FE1">
            <w:pPr>
              <w:tabs>
                <w:tab w:val="num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0E83">
              <w:rPr>
                <w:rFonts w:ascii="AcadNusx" w:hAnsi="AcadNusx"/>
                <w:sz w:val="22"/>
                <w:szCs w:val="22"/>
              </w:rPr>
              <w:t>3.</w:t>
            </w:r>
            <w:r w:rsidR="00386054" w:rsidRPr="00BA0E83">
              <w:rPr>
                <w:rFonts w:ascii="AcadNusx" w:hAnsi="AcadNusx"/>
                <w:sz w:val="22"/>
                <w:szCs w:val="22"/>
              </w:rPr>
              <w:t>3</w:t>
            </w:r>
            <w:r w:rsidRPr="00BA0E83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003772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Tan</w:t>
            </w:r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a</w:t>
            </w:r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xmad</w:t>
            </w:r>
            <w:proofErr w:type="spellEnd"/>
            <w:r w:rsidR="00003772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a</w:t>
            </w:r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ngariSsworeba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erovnul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valuta</w:t>
            </w:r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larSi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gadaricxviT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winamdebare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xelSekrulebaSi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miTiTebul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momwodeblis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angariSze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mimwodeblis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zednadebis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gamoweris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dRes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624516" w:rsidRPr="00BA0E83">
              <w:rPr>
                <w:rFonts w:ascii="AcadNusx" w:hAnsi="AcadNusx"/>
                <w:sz w:val="22"/>
                <w:szCs w:val="22"/>
              </w:rPr>
              <w:t>a</w:t>
            </w:r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r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sebuli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saqarTvelos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erovnuli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bankis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kursis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mixedviT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7FCA8CF" w14:textId="4B54D629" w:rsidR="00B97A40" w:rsidRPr="00BA0E83" w:rsidRDefault="00B97A40" w:rsidP="009D1FE1">
            <w:pPr>
              <w:tabs>
                <w:tab w:val="left" w:pos="1418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BA0E83">
              <w:rPr>
                <w:rFonts w:ascii="Arial" w:hAnsi="Arial" w:cs="Arial"/>
                <w:sz w:val="22"/>
                <w:szCs w:val="22"/>
              </w:rPr>
              <w:t>3.</w:t>
            </w:r>
            <w:r w:rsidR="00A706F4" w:rsidRPr="00BA0E83">
              <w:rPr>
                <w:rFonts w:ascii="Arial" w:hAnsi="Arial" w:cs="Arial"/>
                <w:sz w:val="22"/>
                <w:szCs w:val="22"/>
              </w:rPr>
              <w:t>3</w:t>
            </w:r>
            <w:r w:rsidRPr="00BA0E8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Оплата по Договору производится в национальной валюте лари банковским перечислением на счета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, указанные в настоящем Договоре, по курсу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>Н</w:t>
            </w:r>
            <w:r w:rsidR="00A706F4" w:rsidRPr="00BA0E83">
              <w:rPr>
                <w:rFonts w:ascii="Arial" w:hAnsi="Arial" w:cs="Arial"/>
                <w:sz w:val="22"/>
                <w:szCs w:val="22"/>
              </w:rPr>
              <w:t xml:space="preserve">ационального банка 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Грузии на день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 xml:space="preserve">выдачи товарного накладного Поставщиком. </w:t>
            </w:r>
          </w:p>
        </w:tc>
      </w:tr>
      <w:tr w:rsidR="009D1FE1" w:rsidRPr="00467D2D" w14:paraId="6AC1AEAC" w14:textId="77777777" w:rsidTr="00887F58">
        <w:trPr>
          <w:trHeight w:val="270"/>
        </w:trPr>
        <w:tc>
          <w:tcPr>
            <w:tcW w:w="5400" w:type="dxa"/>
          </w:tcPr>
          <w:p w14:paraId="412D1383" w14:textId="77777777" w:rsidR="009D1FE1" w:rsidRPr="00DC6174" w:rsidRDefault="009D1FE1" w:rsidP="009D1FE1">
            <w:pPr>
              <w:tabs>
                <w:tab w:val="num" w:pos="720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795270E3" w14:textId="77777777" w:rsidR="009D1FE1" w:rsidRPr="00DC6174" w:rsidRDefault="009D1FE1" w:rsidP="009D1FE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97A40" w:rsidRPr="004558C8" w14:paraId="350939C4" w14:textId="77777777" w:rsidTr="00887F58">
        <w:trPr>
          <w:trHeight w:val="270"/>
        </w:trPr>
        <w:tc>
          <w:tcPr>
            <w:tcW w:w="5400" w:type="dxa"/>
          </w:tcPr>
          <w:p w14:paraId="03FE8B1C" w14:textId="77777777" w:rsidR="00B97A40" w:rsidRPr="003C167B" w:rsidRDefault="00B97A40" w:rsidP="00483C8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4.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cvlilebebis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Setana</w:t>
            </w:r>
            <w:proofErr w:type="spellEnd"/>
          </w:p>
        </w:tc>
        <w:tc>
          <w:tcPr>
            <w:tcW w:w="4963" w:type="dxa"/>
          </w:tcPr>
          <w:p w14:paraId="572B592F" w14:textId="77777777" w:rsidR="00B97A40" w:rsidRPr="00886526" w:rsidRDefault="00B97A40" w:rsidP="00483C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Внесение изменений в Договор</w:t>
            </w:r>
          </w:p>
        </w:tc>
      </w:tr>
      <w:tr w:rsidR="00B97A40" w:rsidRPr="004558C8" w14:paraId="41DF8CC4" w14:textId="77777777" w:rsidTr="00887F58">
        <w:trPr>
          <w:trHeight w:val="270"/>
        </w:trPr>
        <w:tc>
          <w:tcPr>
            <w:tcW w:w="5400" w:type="dxa"/>
          </w:tcPr>
          <w:p w14:paraId="3DF9D7F0" w14:textId="77777777" w:rsidR="00B97A40" w:rsidRPr="003C167B" w:rsidRDefault="00B97A40" w:rsidP="005E76DD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arcerT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Secvalos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4DDF3D2" w14:textId="77777777" w:rsidR="00B97A40" w:rsidRPr="00886526" w:rsidRDefault="00B97A40" w:rsidP="005E76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4.1. Ни одна из </w:t>
            </w:r>
            <w:r w:rsidR="00534594">
              <w:rPr>
                <w:rFonts w:ascii="Arial" w:hAnsi="Arial" w:cs="Arial"/>
                <w:sz w:val="22"/>
                <w:szCs w:val="22"/>
              </w:rPr>
              <w:t>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 Договора не имеет право односторонне изменить условия Договора.</w:t>
            </w:r>
          </w:p>
        </w:tc>
      </w:tr>
      <w:tr w:rsidR="00B97A40" w:rsidRPr="004558C8" w14:paraId="71304FC9" w14:textId="77777777" w:rsidTr="00887F58">
        <w:trPr>
          <w:trHeight w:val="270"/>
        </w:trPr>
        <w:tc>
          <w:tcPr>
            <w:tcW w:w="5400" w:type="dxa"/>
          </w:tcPr>
          <w:p w14:paraId="38280E00" w14:textId="012F6CB1" w:rsidR="00B97A40" w:rsidRPr="003C167B" w:rsidRDefault="00B97A40" w:rsidP="00697F02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4.2.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mizezebis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warmoiSoba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6679A2">
              <w:rPr>
                <w:rFonts w:asciiTheme="minorHAnsi" w:hAnsiTheme="minorHAnsi"/>
                <w:sz w:val="22"/>
                <w:szCs w:val="22"/>
                <w:lang w:val="ka-GE"/>
              </w:rPr>
              <w:t>ა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ucilebloba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</w:t>
            </w:r>
            <w:r w:rsidR="00A635AE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iniciatori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informacia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3ADE4D2" w14:textId="01734C14" w:rsidR="00B97A40" w:rsidRPr="00886526" w:rsidRDefault="00B97A40" w:rsidP="00EB50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4.2. 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Если по непредвиденной заранее причине возникнет необходимость внесения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изменений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в условия Договора,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Сторона договора, инициирующая внесения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изменений долж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на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предоставить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необходимую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информацию другой Стороне в письменном </w:t>
            </w:r>
            <w:r w:rsidRPr="00491C83">
              <w:rPr>
                <w:rFonts w:ascii="Arial" w:hAnsi="Arial" w:cs="Arial"/>
                <w:sz w:val="22"/>
                <w:szCs w:val="22"/>
              </w:rPr>
              <w:t>виде.</w:t>
            </w:r>
          </w:p>
        </w:tc>
      </w:tr>
      <w:tr w:rsidR="00B97A40" w:rsidRPr="004558C8" w14:paraId="3B223CBF" w14:textId="77777777" w:rsidTr="00887F58">
        <w:trPr>
          <w:trHeight w:val="270"/>
        </w:trPr>
        <w:tc>
          <w:tcPr>
            <w:tcW w:w="5400" w:type="dxa"/>
          </w:tcPr>
          <w:p w14:paraId="6571C9D4" w14:textId="1AA8E79F" w:rsidR="00B97A40" w:rsidRPr="003C167B" w:rsidRDefault="00B97A40" w:rsidP="00C34213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gaformdes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matebiTi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SeTanxmebis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CaiTvleba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ganuyofel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nawilad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958B4F0" w14:textId="27C355BA" w:rsidR="00B97A40" w:rsidRPr="00101D02" w:rsidRDefault="00B97A40" w:rsidP="00C342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4.3. Любое изменение условий Договора должно быть оформлено в виде </w:t>
            </w:r>
            <w:r w:rsidR="00101D02">
              <w:rPr>
                <w:rFonts w:ascii="Arial" w:hAnsi="Arial" w:cs="Arial"/>
                <w:sz w:val="22"/>
                <w:szCs w:val="22"/>
              </w:rPr>
              <w:t>дополни</w:t>
            </w:r>
            <w:r w:rsidR="00101D02" w:rsidRPr="00101D02">
              <w:rPr>
                <w:rFonts w:ascii="Arial" w:hAnsi="Arial" w:cs="Arial"/>
                <w:sz w:val="22"/>
                <w:szCs w:val="22"/>
              </w:rPr>
              <w:t>тельного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886526">
              <w:rPr>
                <w:rFonts w:ascii="Arial" w:hAnsi="Arial" w:cs="Arial"/>
                <w:sz w:val="22"/>
                <w:szCs w:val="22"/>
              </w:rPr>
              <w:t>к Договору, которое будет считаться неотъемлемой частью Договора.</w:t>
            </w:r>
          </w:p>
        </w:tc>
      </w:tr>
      <w:tr w:rsidR="00B97A40" w:rsidRPr="001F5B31" w14:paraId="17EA4310" w14:textId="77777777" w:rsidTr="008E7FBD">
        <w:trPr>
          <w:trHeight w:val="399"/>
        </w:trPr>
        <w:tc>
          <w:tcPr>
            <w:tcW w:w="5400" w:type="dxa"/>
          </w:tcPr>
          <w:p w14:paraId="1663F51C" w14:textId="77777777" w:rsidR="0098270B" w:rsidRDefault="0098270B" w:rsidP="00497434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  <w:bookmarkStart w:id="0" w:name="_Hlk110867858"/>
          </w:p>
          <w:p w14:paraId="13BF01A0" w14:textId="77777777" w:rsidR="00B97A40" w:rsidRPr="003C167B" w:rsidRDefault="007A33B4" w:rsidP="00497434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5</w:t>
            </w:r>
            <w:r w:rsidR="00B97A40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mxareTa</w:t>
            </w:r>
            <w:proofErr w:type="spellEnd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pasuxismgebloba</w:t>
            </w:r>
            <w:proofErr w:type="spellEnd"/>
          </w:p>
        </w:tc>
        <w:tc>
          <w:tcPr>
            <w:tcW w:w="4963" w:type="dxa"/>
          </w:tcPr>
          <w:p w14:paraId="2DDF1BDA" w14:textId="77777777" w:rsidR="0098270B" w:rsidRDefault="0098270B" w:rsidP="008E7FBD">
            <w:pPr>
              <w:ind w:left="45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33C35D6" w14:textId="77777777" w:rsidR="00B97A40" w:rsidRPr="008E7FBD" w:rsidRDefault="007A33B4" w:rsidP="008E7FBD">
            <w:pPr>
              <w:ind w:left="4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EE403A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="00340E84">
              <w:rPr>
                <w:rFonts w:ascii="Arial" w:hAnsi="Arial" w:cs="Arial"/>
                <w:b/>
                <w:sz w:val="22"/>
                <w:szCs w:val="22"/>
              </w:rPr>
              <w:t xml:space="preserve"> О</w:t>
            </w:r>
            <w:r w:rsidR="001F5B31" w:rsidRPr="001F5B31">
              <w:rPr>
                <w:rFonts w:ascii="Arial" w:hAnsi="Arial" w:cs="Arial"/>
                <w:b/>
                <w:sz w:val="22"/>
                <w:szCs w:val="22"/>
              </w:rPr>
              <w:t>тветственность Сторон</w:t>
            </w:r>
          </w:p>
        </w:tc>
      </w:tr>
      <w:tr w:rsidR="00B97A40" w:rsidRPr="001F5B31" w14:paraId="58D17F57" w14:textId="77777777" w:rsidTr="008E7FBD">
        <w:trPr>
          <w:trHeight w:val="270"/>
        </w:trPr>
        <w:tc>
          <w:tcPr>
            <w:tcW w:w="5400" w:type="dxa"/>
          </w:tcPr>
          <w:p w14:paraId="111B7B02" w14:textId="77777777" w:rsidR="00B97A40" w:rsidRPr="005A4CA1" w:rsidRDefault="007A33B4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bookmarkStart w:id="1" w:name="_Hlk110867691"/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C95921">
              <w:rPr>
                <w:rFonts w:asciiTheme="minorHAnsi" w:hAnsiTheme="minorHAnsi"/>
                <w:sz w:val="22"/>
                <w:szCs w:val="22"/>
              </w:rPr>
              <w:t>.1.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, Tu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mowodeba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moxdeba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daT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qmul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vadebSi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moiT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xovos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pirgasamtexlo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Rire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bulebis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0,5%-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proofErr w:type="gram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^(</w:t>
            </w:r>
            <w:proofErr w:type="spellStart"/>
            <w:proofErr w:type="gram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meaTedi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araumetes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misawodebeli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saqo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nlis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15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%-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xuTmeti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procen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punqtiT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gaTva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lisw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nebuli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pirgasamtexlo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gamoqviTos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mimwodeblisaTvis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Tanxisagan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664AA60F" w14:textId="77777777" w:rsidR="001F5B31" w:rsidRPr="008E7FBD" w:rsidRDefault="007A33B4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="001F5B31">
              <w:rPr>
                <w:rFonts w:ascii="Arial" w:hAnsi="Arial" w:cs="Arial"/>
                <w:sz w:val="22"/>
                <w:szCs w:val="22"/>
                <w:lang w:val="de-DE"/>
              </w:rPr>
              <w:t>.1.</w:t>
            </w:r>
            <w:r w:rsidR="001F5B3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В случае </w:t>
            </w:r>
            <w:r w:rsidR="00C95921">
              <w:rPr>
                <w:rFonts w:ascii="Arial" w:hAnsi="Arial" w:cs="Arial"/>
                <w:sz w:val="22"/>
                <w:szCs w:val="22"/>
              </w:rPr>
              <w:t>несвоевременной поставки Товара в сроки,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оговоренные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настоящим Договоро</w:t>
            </w:r>
            <w:r w:rsidR="00C95921">
              <w:rPr>
                <w:rFonts w:ascii="Arial" w:hAnsi="Arial" w:cs="Arial"/>
                <w:sz w:val="22"/>
                <w:szCs w:val="22"/>
              </w:rPr>
              <w:t>м,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Заказчик имеет право требования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неустойки в размере 0,5</w:t>
            </w:r>
            <w:r w:rsidR="00C95921">
              <w:rPr>
                <w:rFonts w:ascii="Arial" w:hAnsi="Arial" w:cs="Arial"/>
                <w:sz w:val="22"/>
                <w:szCs w:val="22"/>
              </w:rPr>
              <w:t>%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(ноль целых пять десятых процента)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стоимости Договора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за каждый день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 просрочки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, но не более 1</w:t>
            </w:r>
            <w:r w:rsidR="00C95921">
              <w:rPr>
                <w:rFonts w:ascii="Arial" w:hAnsi="Arial" w:cs="Arial"/>
                <w:sz w:val="22"/>
                <w:szCs w:val="22"/>
              </w:rPr>
              <w:t>5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%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 w:rsidRPr="009D190E">
              <w:rPr>
                <w:rFonts w:ascii="Arial" w:hAnsi="Arial" w:cs="Arial"/>
                <w:sz w:val="22"/>
                <w:szCs w:val="22"/>
              </w:rPr>
              <w:t>(</w:t>
            </w:r>
            <w:r w:rsidR="00C95921">
              <w:rPr>
                <w:rFonts w:ascii="Arial" w:hAnsi="Arial" w:cs="Arial"/>
                <w:sz w:val="22"/>
                <w:szCs w:val="22"/>
              </w:rPr>
              <w:t>пятнадцать</w:t>
            </w:r>
            <w:r w:rsidR="00C95921" w:rsidRPr="009D190E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="00C95921" w:rsidRPr="009D190E">
              <w:rPr>
                <w:rFonts w:ascii="Arial" w:hAnsi="Arial" w:cs="Arial"/>
                <w:sz w:val="22"/>
                <w:szCs w:val="22"/>
              </w:rPr>
              <w:t>процентов</w:t>
            </w:r>
            <w:r w:rsidR="00C95921" w:rsidRPr="00F54E51">
              <w:rPr>
                <w:rFonts w:ascii="Arial" w:hAnsi="Arial" w:cs="Arial"/>
                <w:sz w:val="22"/>
                <w:szCs w:val="22"/>
              </w:rPr>
              <w:t>)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от </w:t>
            </w:r>
            <w:r w:rsidR="00C95921">
              <w:rPr>
                <w:rFonts w:ascii="Arial" w:hAnsi="Arial" w:cs="Arial"/>
                <w:sz w:val="22"/>
                <w:szCs w:val="22"/>
              </w:rPr>
              <w:t>стоимости поставляемого Товара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.  Заказчик имеет право вычесть предусмотренную данным пунктом неустойку из суммы, подлежащей уплате Поставщику</w:t>
            </w:r>
            <w:r w:rsidR="00C95921" w:rsidRPr="008E7F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E403A" w:rsidRPr="001F5B31" w14:paraId="67A4A148" w14:textId="77777777" w:rsidTr="008E7FBD">
        <w:trPr>
          <w:trHeight w:val="270"/>
        </w:trPr>
        <w:tc>
          <w:tcPr>
            <w:tcW w:w="5400" w:type="dxa"/>
          </w:tcPr>
          <w:p w14:paraId="780F0A0A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mxridan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wi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namdebare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xelSek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rulebiT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gadaxdis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vadebis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,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moiTxovos</w:t>
            </w:r>
            <w:proofErr w:type="spellEnd"/>
            <w:proofErr w:type="gram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irgasamtexlo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0,5%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meaTedi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Tanxidan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romlis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jamuri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odenoba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aRematebodes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Tanxis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1</w:t>
            </w:r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% (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>xuTmet</w:t>
            </w:r>
            <w:proofErr w:type="spellEnd"/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procents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</w:p>
        </w:tc>
        <w:tc>
          <w:tcPr>
            <w:tcW w:w="4963" w:type="dxa"/>
          </w:tcPr>
          <w:p w14:paraId="74010EE0" w14:textId="77777777" w:rsidR="00EE403A" w:rsidRPr="008E7FBD" w:rsidRDefault="007A33B4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="00EE403A" w:rsidRPr="007D3920">
              <w:rPr>
                <w:rFonts w:ascii="Arial" w:hAnsi="Arial" w:cs="Arial"/>
                <w:sz w:val="22"/>
                <w:szCs w:val="22"/>
                <w:lang w:val="de-DE"/>
              </w:rPr>
              <w:t>.2.</w:t>
            </w:r>
            <w:r w:rsidR="00EE403A" w:rsidRPr="007D392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10867729"/>
            <w:r w:rsidR="00E633C4" w:rsidRPr="007D3920">
              <w:rPr>
                <w:rFonts w:ascii="Arial" w:hAnsi="Arial" w:cs="Arial"/>
                <w:sz w:val="22"/>
                <w:szCs w:val="22"/>
              </w:rPr>
              <w:t>В случае нарушения сроков оплаты по настоящему Договору</w:t>
            </w:r>
            <w:r w:rsidR="00E633C4">
              <w:rPr>
                <w:rFonts w:ascii="Arial" w:hAnsi="Arial" w:cs="Arial"/>
                <w:sz w:val="22"/>
                <w:szCs w:val="22"/>
              </w:rPr>
              <w:t xml:space="preserve"> со стороны Заказчика</w:t>
            </w:r>
            <w:r w:rsidR="00E633C4" w:rsidRPr="007D3920">
              <w:rPr>
                <w:rFonts w:ascii="Arial" w:hAnsi="Arial" w:cs="Arial"/>
                <w:sz w:val="22"/>
                <w:szCs w:val="22"/>
              </w:rPr>
              <w:t>, Поставщик имеет право требования неустойки в размере 0,5% (ноль целых пять десятых процента) от суммы, подлежащей уплате, за каждый день просрочки, но не более 1</w:t>
            </w:r>
            <w:r w:rsidR="00E633C4">
              <w:rPr>
                <w:rFonts w:ascii="Arial" w:hAnsi="Arial" w:cs="Arial"/>
                <w:sz w:val="22"/>
                <w:szCs w:val="22"/>
              </w:rPr>
              <w:t>5</w:t>
            </w:r>
            <w:r w:rsidR="00E633C4" w:rsidRPr="007D3920">
              <w:rPr>
                <w:rFonts w:ascii="Arial" w:hAnsi="Arial" w:cs="Arial"/>
                <w:sz w:val="22"/>
                <w:szCs w:val="22"/>
              </w:rPr>
              <w:t>% (</w:t>
            </w:r>
            <w:r w:rsidR="00E633C4">
              <w:rPr>
                <w:rFonts w:ascii="Arial" w:hAnsi="Arial" w:cs="Arial"/>
                <w:sz w:val="22"/>
                <w:szCs w:val="22"/>
              </w:rPr>
              <w:t>пятнадцать</w:t>
            </w:r>
            <w:r w:rsidR="00E633C4" w:rsidRPr="008E7FB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="00E633C4" w:rsidRPr="008E7FBD">
              <w:rPr>
                <w:rFonts w:ascii="Arial" w:hAnsi="Arial" w:cs="Arial"/>
                <w:sz w:val="22"/>
                <w:szCs w:val="22"/>
              </w:rPr>
              <w:t>процентов</w:t>
            </w:r>
            <w:r w:rsidR="00E633C4" w:rsidRPr="00F54E51">
              <w:rPr>
                <w:rFonts w:ascii="Arial" w:hAnsi="Arial" w:cs="Arial"/>
                <w:sz w:val="22"/>
                <w:szCs w:val="22"/>
              </w:rPr>
              <w:t>) от суммы</w:t>
            </w:r>
            <w:r w:rsidR="00E633C4">
              <w:rPr>
                <w:rFonts w:ascii="Arial" w:hAnsi="Arial" w:cs="Arial"/>
                <w:sz w:val="22"/>
                <w:szCs w:val="22"/>
              </w:rPr>
              <w:t>,</w:t>
            </w:r>
            <w:r w:rsidR="00E633C4" w:rsidRPr="00F54E51">
              <w:rPr>
                <w:rFonts w:ascii="Arial" w:hAnsi="Arial" w:cs="Arial"/>
                <w:sz w:val="22"/>
                <w:szCs w:val="22"/>
              </w:rPr>
              <w:t xml:space="preserve"> подлежащей уплате.</w:t>
            </w:r>
            <w:bookmarkEnd w:id="2"/>
          </w:p>
        </w:tc>
      </w:tr>
      <w:bookmarkEnd w:id="0"/>
      <w:bookmarkEnd w:id="1"/>
      <w:tr w:rsidR="00EE403A" w:rsidRPr="004558C8" w14:paraId="67883A59" w14:textId="77777777" w:rsidTr="008E7FBD">
        <w:trPr>
          <w:trHeight w:val="270"/>
        </w:trPr>
        <w:tc>
          <w:tcPr>
            <w:tcW w:w="5400" w:type="dxa"/>
          </w:tcPr>
          <w:p w14:paraId="31CC3561" w14:textId="57AB13C2" w:rsidR="009C2505" w:rsidRPr="003C167B" w:rsidRDefault="009C2505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2288523" w14:textId="77777777" w:rsidR="00EE403A" w:rsidRPr="008E7FBD" w:rsidRDefault="00EE403A" w:rsidP="00EE403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ka-GE"/>
              </w:rPr>
            </w:pPr>
          </w:p>
        </w:tc>
      </w:tr>
      <w:tr w:rsidR="00EE403A" w:rsidRPr="004558C8" w14:paraId="7BFD5413" w14:textId="77777777" w:rsidTr="00887F58">
        <w:trPr>
          <w:trHeight w:val="270"/>
        </w:trPr>
        <w:tc>
          <w:tcPr>
            <w:tcW w:w="5400" w:type="dxa"/>
          </w:tcPr>
          <w:p w14:paraId="70334FBC" w14:textId="77777777" w:rsidR="00EE403A" w:rsidRPr="003C167B" w:rsidRDefault="007A33B4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lastRenderedPageBreak/>
              <w:t>6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antikorufciuli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daTqma</w:t>
            </w:r>
            <w:proofErr w:type="spellEnd"/>
          </w:p>
        </w:tc>
        <w:tc>
          <w:tcPr>
            <w:tcW w:w="4963" w:type="dxa"/>
          </w:tcPr>
          <w:p w14:paraId="7B86C33F" w14:textId="77777777" w:rsidR="00EE403A" w:rsidRPr="00886526" w:rsidRDefault="007A33B4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Антикоррупционная оговорка</w:t>
            </w:r>
          </w:p>
        </w:tc>
      </w:tr>
      <w:tr w:rsidR="00EE403A" w:rsidRPr="004558C8" w14:paraId="1F620641" w14:textId="77777777" w:rsidTr="00887F58">
        <w:trPr>
          <w:trHeight w:val="270"/>
        </w:trPr>
        <w:tc>
          <w:tcPr>
            <w:tcW w:w="5400" w:type="dxa"/>
          </w:tcPr>
          <w:p w14:paraId="408F5769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daTqma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asaxavs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erTgul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damokide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biznesis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Riad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patiosnad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marTvis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principebisadmi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mimarTulia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korufciul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saqmianobaSi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garevis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riskebis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minimizaciisken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saqmiani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reputaciis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maRali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donis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SenarCunebisaken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6193062" w14:textId="77777777" w:rsidR="00EE403A" w:rsidRPr="00886526" w:rsidRDefault="007A33B4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.1.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      </w:r>
          </w:p>
        </w:tc>
      </w:tr>
      <w:tr w:rsidR="00EE403A" w:rsidRPr="004558C8" w14:paraId="1613F57C" w14:textId="77777777" w:rsidTr="00887F58">
        <w:trPr>
          <w:trHeight w:val="270"/>
        </w:trPr>
        <w:tc>
          <w:tcPr>
            <w:tcW w:w="5400" w:type="dxa"/>
          </w:tcPr>
          <w:p w14:paraId="0E96BF9C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adastureben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isini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uZRvebian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legitimur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sameurneo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saqmianobas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gaaCniaT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dafinansebis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mxolod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kanonieri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wyaroebi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8418EE6" w14:textId="77777777" w:rsidR="00EE403A" w:rsidRPr="00886526" w:rsidRDefault="007A33B4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.2.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 подтверждают, что ведут легитимную хозяйственную деятельность и имеют только законные источники финансирования.</w:t>
            </w:r>
          </w:p>
        </w:tc>
      </w:tr>
      <w:tr w:rsidR="00EE403A" w:rsidRPr="004558C8" w14:paraId="31A18EB2" w14:textId="77777777" w:rsidTr="00887F58">
        <w:trPr>
          <w:trHeight w:val="270"/>
        </w:trPr>
        <w:tc>
          <w:tcPr>
            <w:tcW w:w="5400" w:type="dxa"/>
          </w:tcPr>
          <w:p w14:paraId="16BD470E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daicvan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daTqmis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dacva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da</w:t>
            </w:r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Seuwyon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erTmaneTs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moTxovnebis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realuri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SesaZlo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darRvevebis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5B8F9E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.3.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Стороны Договора обязуются </w:t>
            </w:r>
            <w:proofErr w:type="spellStart"/>
            <w:proofErr w:type="gramStart"/>
            <w:r w:rsidR="00EE403A" w:rsidRPr="00886526">
              <w:rPr>
                <w:rFonts w:ascii="Arial" w:hAnsi="Arial" w:cs="Arial"/>
                <w:sz w:val="22"/>
                <w:szCs w:val="22"/>
              </w:rPr>
              <w:t>соблю</w:t>
            </w:r>
            <w:proofErr w:type="spellEnd"/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дать</w:t>
            </w:r>
            <w:proofErr w:type="gramEnd"/>
            <w:r w:rsidR="00EE403A" w:rsidRPr="00886526">
              <w:rPr>
                <w:rFonts w:ascii="Arial" w:hAnsi="Arial" w:cs="Arial"/>
                <w:sz w:val="22"/>
                <w:szCs w:val="22"/>
              </w:rPr>
              <w:t>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      </w:r>
          </w:p>
        </w:tc>
      </w:tr>
      <w:tr w:rsidR="00EE403A" w:rsidRPr="004558C8" w14:paraId="167CCE26" w14:textId="77777777" w:rsidTr="00887F58">
        <w:trPr>
          <w:trHeight w:val="270"/>
        </w:trPr>
        <w:tc>
          <w:tcPr>
            <w:tcW w:w="5400" w:type="dxa"/>
          </w:tcPr>
          <w:p w14:paraId="1DEC0487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</w:t>
            </w:r>
            <w:proofErr w:type="gramEnd"/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Suamavlebma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pirdapir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arapirdapir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Semdegi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qmedebebi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kerZod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:</w:t>
            </w:r>
          </w:p>
        </w:tc>
        <w:tc>
          <w:tcPr>
            <w:tcW w:w="4963" w:type="dxa"/>
          </w:tcPr>
          <w:p w14:paraId="02767BEC" w14:textId="77777777" w:rsidR="00EE403A" w:rsidRPr="00886526" w:rsidRDefault="00006582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 в частности:</w:t>
            </w:r>
          </w:p>
        </w:tc>
      </w:tr>
      <w:tr w:rsidR="00EE403A" w:rsidRPr="004558C8" w14:paraId="1A2DEAAB" w14:textId="77777777" w:rsidTr="00887F58">
        <w:trPr>
          <w:trHeight w:val="270"/>
        </w:trPr>
        <w:tc>
          <w:tcPr>
            <w:tcW w:w="5400" w:type="dxa"/>
          </w:tcPr>
          <w:p w14:paraId="4CFD513C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asaramarTlzomierad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upiratesobis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sajaro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organoebze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Tanamdebobis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axlo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naTesavebze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saxelmwifo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organoebTan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sxvagvarad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dakavSirebul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fuladi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saxsrebis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gadaxda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faseulobebis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usasyidlod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samuSaoebis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momsaxureba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a.S.</w:t>
            </w:r>
          </w:p>
        </w:tc>
        <w:tc>
          <w:tcPr>
            <w:tcW w:w="4963" w:type="dxa"/>
          </w:tcPr>
          <w:p w14:paraId="2D225BF1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.4.1.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яв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ляются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близкими родственниками 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должнос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тных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лиц публичных органов, лицам, иным образом связанным с государственными органами, в целях неправомерного получения преимуществ для Сторон Договора, их аффилированных лиц, работников или посредников, действующих по Договору.</w:t>
            </w:r>
          </w:p>
        </w:tc>
      </w:tr>
      <w:tr w:rsidR="00EE403A" w:rsidRPr="00C8161E" w14:paraId="7E31909A" w14:textId="77777777" w:rsidTr="00887F58">
        <w:trPr>
          <w:trHeight w:val="270"/>
        </w:trPr>
        <w:tc>
          <w:tcPr>
            <w:tcW w:w="5400" w:type="dxa"/>
          </w:tcPr>
          <w:p w14:paraId="6E906BD9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.4.2.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mastimulirebeli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sasargeblod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qmedebebis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gaumarTlebeli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upiratesobis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garantiebis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micema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arsebuli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procedurebis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daCqareba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uzrunvelyofis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mizniT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muSakebze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Tu mis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afilirebul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fuladi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saxsrebis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gadaxda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faseulobebis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samuSaoebis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momsaxureba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usasyidlod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358659D8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.4.2.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предос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тавить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неоправданные преимущества, предоставить какие-либо гарантии, ускорить существующие процедуры и т.д.).</w:t>
            </w:r>
          </w:p>
        </w:tc>
      </w:tr>
      <w:tr w:rsidR="00EE403A" w:rsidRPr="004558C8" w14:paraId="40CB3ECE" w14:textId="77777777" w:rsidTr="00887F58">
        <w:trPr>
          <w:trHeight w:val="270"/>
        </w:trPr>
        <w:tc>
          <w:tcPr>
            <w:tcW w:w="5400" w:type="dxa"/>
          </w:tcPr>
          <w:p w14:paraId="4E855BAE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.4.3.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antikorufciuli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kanonis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damrRvevi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qmedebebi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rac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gulisxmobs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komerciul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mosyidvas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biznesis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marTvis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kanonsawinaaRmdego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aramarTlzomier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saSualebebs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1B063D" w14:textId="77777777" w:rsidR="00EE403A" w:rsidRPr="00886526" w:rsidRDefault="00006582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.4.3.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Не совершать иных действий, </w:t>
            </w:r>
            <w:proofErr w:type="gramStart"/>
            <w:r w:rsidR="00EE403A" w:rsidRPr="00886526">
              <w:rPr>
                <w:rFonts w:ascii="Arial" w:hAnsi="Arial" w:cs="Arial"/>
                <w:sz w:val="22"/>
                <w:szCs w:val="22"/>
              </w:rPr>
              <w:t>нару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шающих</w:t>
            </w:r>
            <w:proofErr w:type="spellEnd"/>
            <w:proofErr w:type="gram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      </w:r>
          </w:p>
        </w:tc>
      </w:tr>
      <w:tr w:rsidR="00EE403A" w:rsidRPr="004558C8" w14:paraId="30E48E47" w14:textId="77777777" w:rsidTr="00887F58">
        <w:trPr>
          <w:trHeight w:val="270"/>
        </w:trPr>
        <w:tc>
          <w:tcPr>
            <w:tcW w:w="5400" w:type="dxa"/>
          </w:tcPr>
          <w:p w14:paraId="50354D5C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Theme="minorHAnsi" w:hAnsiTheme="minorHAnsi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.5.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Tu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gauCndeba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eWvi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momxdari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SesaZlo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lastRenderedPageBreak/>
              <w:t>darRvevis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Sesabamisi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SeaCeros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nakisri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dasturis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miRebamde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rom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darRvevas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adgili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hqonia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eqneba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dasturi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unda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gaigzavnos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awarmoon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zepiri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molaparakebebi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sadavo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situaciebis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daregulirebis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sakiTxSi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 </w:t>
            </w:r>
          </w:p>
        </w:tc>
        <w:tc>
          <w:tcPr>
            <w:tcW w:w="4963" w:type="dxa"/>
          </w:tcPr>
          <w:p w14:paraId="27E5AB2C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.5.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В случае возникновения у Стороны Договора подозрений, что произошло или 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lastRenderedPageBreak/>
              <w:t>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      </w:r>
          </w:p>
        </w:tc>
      </w:tr>
      <w:tr w:rsidR="00EE403A" w:rsidRPr="004558C8" w14:paraId="2D8F40D4" w14:textId="77777777" w:rsidTr="00887F58">
        <w:trPr>
          <w:trHeight w:val="270"/>
        </w:trPr>
        <w:tc>
          <w:tcPr>
            <w:tcW w:w="5400" w:type="dxa"/>
          </w:tcPr>
          <w:p w14:paraId="4B3304B9" w14:textId="56E46EC1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lastRenderedPageBreak/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.6.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erTi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daTqmis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mtkicebulebebis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arsebobis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r w:rsidR="00AE7E14"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cal</w:t>
            </w:r>
            <w:proofErr w:type="spellEnd"/>
            <w:r w:rsidR="00AE7E14"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mxrivad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gawyvitos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</w:p>
        </w:tc>
        <w:tc>
          <w:tcPr>
            <w:tcW w:w="4963" w:type="dxa"/>
          </w:tcPr>
          <w:p w14:paraId="7F48F941" w14:textId="4835AA7D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.6.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В случае наличия подтверждений (</w:t>
            </w:r>
            <w:r w:rsidR="00101D02" w:rsidRPr="00886526">
              <w:rPr>
                <w:rFonts w:ascii="Arial" w:hAnsi="Arial" w:cs="Arial"/>
                <w:sz w:val="22"/>
                <w:szCs w:val="22"/>
              </w:rPr>
              <w:t>доказательств) нарушения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      </w:r>
          </w:p>
        </w:tc>
      </w:tr>
      <w:tr w:rsidR="00EE403A" w:rsidRPr="004558C8" w14:paraId="286A947A" w14:textId="77777777" w:rsidTr="00887F58">
        <w:trPr>
          <w:trHeight w:val="270"/>
        </w:trPr>
        <w:tc>
          <w:tcPr>
            <w:tcW w:w="5400" w:type="dxa"/>
          </w:tcPr>
          <w:p w14:paraId="602BD944" w14:textId="00F9C482" w:rsidR="009C2505" w:rsidRPr="003C167B" w:rsidRDefault="009C2505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D3AEB89" w14:textId="77777777" w:rsidR="00EE403A" w:rsidRPr="00692A1E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4558C8" w14:paraId="00BC5739" w14:textId="77777777" w:rsidTr="00887F58">
        <w:trPr>
          <w:trHeight w:val="270"/>
        </w:trPr>
        <w:tc>
          <w:tcPr>
            <w:tcW w:w="5400" w:type="dxa"/>
          </w:tcPr>
          <w:p w14:paraId="1BCEDE85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xelSekrulebisSewyveta</w:t>
            </w:r>
            <w:proofErr w:type="spellEnd"/>
          </w:p>
        </w:tc>
        <w:tc>
          <w:tcPr>
            <w:tcW w:w="4963" w:type="dxa"/>
          </w:tcPr>
          <w:p w14:paraId="6A3B51C1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Прекращение Договора</w:t>
            </w:r>
          </w:p>
        </w:tc>
      </w:tr>
      <w:tr w:rsidR="00EE403A" w:rsidRPr="004558C8" w14:paraId="0D0C87F9" w14:textId="77777777" w:rsidTr="00887F58">
        <w:trPr>
          <w:trHeight w:val="270"/>
        </w:trPr>
        <w:tc>
          <w:tcPr>
            <w:tcW w:w="5400" w:type="dxa"/>
          </w:tcPr>
          <w:p w14:paraId="546ACDB8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erT-erTi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Seusruleb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miiRos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sruli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062E589" w14:textId="4E51ACE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.1. В случае невыполнения одной из Сторон условий настоящего Договора, вторая Сторона может принять решение о </w:t>
            </w:r>
            <w:r w:rsidR="00101D02" w:rsidRPr="00886526">
              <w:rPr>
                <w:rFonts w:ascii="Arial" w:hAnsi="Arial" w:cs="Arial"/>
                <w:sz w:val="22"/>
                <w:szCs w:val="22"/>
              </w:rPr>
              <w:t>полном прекращении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действия всего Договора или его отдельных условий.</w:t>
            </w:r>
          </w:p>
        </w:tc>
      </w:tr>
      <w:tr w:rsidR="00EE403A" w:rsidRPr="004558C8" w14:paraId="3C357BDB" w14:textId="77777777" w:rsidTr="00887F58">
        <w:trPr>
          <w:trHeight w:val="270"/>
        </w:trPr>
        <w:tc>
          <w:tcPr>
            <w:tcW w:w="5400" w:type="dxa"/>
          </w:tcPr>
          <w:p w14:paraId="34C90EB6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7</w:t>
            </w:r>
            <w:r w:rsidR="00006582" w:rsidRPr="008E7FBD">
              <w:rPr>
                <w:rFonts w:ascii="AcadNusx" w:hAnsi="AcadNusx"/>
                <w:sz w:val="22"/>
                <w:szCs w:val="22"/>
              </w:rPr>
              <w:t>.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miiRebs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TariRi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aRniSnuli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miewodos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Sesvlamde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minimum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5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adre.</w:t>
            </w:r>
          </w:p>
        </w:tc>
        <w:tc>
          <w:tcPr>
            <w:tcW w:w="4963" w:type="dxa"/>
          </w:tcPr>
          <w:p w14:paraId="204618E3" w14:textId="77777777" w:rsidR="00EE403A" w:rsidRPr="00886526" w:rsidRDefault="005B6E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.2. Сторона, принявшая такое решение, должна известить о нем другую Сторону, сообщить о причинах принятия такого решения и дату его вступления в силу. Указанное извещение должно быть передано второй Стороне минимум за 5 (пять) дней до его вступления в силу.</w:t>
            </w:r>
          </w:p>
        </w:tc>
      </w:tr>
      <w:tr w:rsidR="00EE403A" w:rsidRPr="004558C8" w14:paraId="5EB5838C" w14:textId="77777777" w:rsidTr="00887F58">
        <w:trPr>
          <w:trHeight w:val="270"/>
        </w:trPr>
        <w:tc>
          <w:tcPr>
            <w:tcW w:w="5400" w:type="dxa"/>
          </w:tcPr>
          <w:p w14:paraId="6ADD4DA8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danarCeni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bisagan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6F922B6" w14:textId="7777777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.3. Прекраще</w:t>
            </w:r>
            <w:r w:rsidR="00EE403A">
              <w:rPr>
                <w:rFonts w:ascii="Arial" w:hAnsi="Arial" w:cs="Arial"/>
                <w:sz w:val="22"/>
                <w:szCs w:val="22"/>
              </w:rPr>
              <w:t>ние действия отдельных условий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оговора не освобождает Стороны от выполнения остальных обязательств.</w:t>
            </w:r>
          </w:p>
        </w:tc>
      </w:tr>
      <w:tr w:rsidR="00EE403A" w:rsidRPr="004558C8" w14:paraId="1E171F6B" w14:textId="77777777" w:rsidTr="00887F58">
        <w:trPr>
          <w:trHeight w:val="270"/>
        </w:trPr>
        <w:tc>
          <w:tcPr>
            <w:tcW w:w="5400" w:type="dxa"/>
          </w:tcPr>
          <w:p w14:paraId="74846D1F" w14:textId="1567FF92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 w:rsidRPr="005B6EC8">
              <w:rPr>
                <w:rFonts w:asciiTheme="minorHAnsi" w:hAnsiTheme="minorHAnsi"/>
                <w:sz w:val="22"/>
                <w:szCs w:val="22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dar</w:t>
            </w:r>
            <w:r w:rsidR="002C63C9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9C2505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SeusruleblobisaTvis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gaT</w:t>
            </w:r>
            <w:r w:rsidR="009C250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valiswinebuli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pasuxismgeblobisagan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75B213F" w14:textId="7777777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>
              <w:rPr>
                <w:rFonts w:ascii="Arial" w:hAnsi="Arial" w:cs="Arial"/>
                <w:sz w:val="22"/>
                <w:szCs w:val="22"/>
              </w:rPr>
              <w:t>.4. Расторжение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</w:t>
            </w:r>
            <w:r w:rsidR="00EE403A">
              <w:rPr>
                <w:rFonts w:ascii="Arial" w:hAnsi="Arial" w:cs="Arial"/>
                <w:sz w:val="22"/>
                <w:szCs w:val="22"/>
              </w:rPr>
              <w:t>говора из-за нарушения условий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оговора не освобождает Поставщика от ответственности за невыполнение Договора.</w:t>
            </w:r>
          </w:p>
        </w:tc>
      </w:tr>
      <w:tr w:rsidR="00F042F1" w:rsidRPr="004558C8" w14:paraId="04986539" w14:textId="77777777" w:rsidTr="009701DA">
        <w:trPr>
          <w:trHeight w:val="270"/>
        </w:trPr>
        <w:tc>
          <w:tcPr>
            <w:tcW w:w="5400" w:type="dxa"/>
          </w:tcPr>
          <w:p w14:paraId="781D01D1" w14:textId="22504701" w:rsidR="009C2505" w:rsidRPr="0098270B" w:rsidRDefault="009C2505" w:rsidP="00EE40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14:paraId="0BDBA6BD" w14:textId="77777777" w:rsidR="00F042F1" w:rsidRPr="00205548" w:rsidRDefault="00F042F1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4558C8" w14:paraId="5BB2A683" w14:textId="77777777" w:rsidTr="009701DA">
        <w:trPr>
          <w:trHeight w:val="270"/>
        </w:trPr>
        <w:tc>
          <w:tcPr>
            <w:tcW w:w="5400" w:type="dxa"/>
          </w:tcPr>
          <w:p w14:paraId="656FF6E6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8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fors-maJori</w:t>
            </w:r>
            <w:proofErr w:type="spellEnd"/>
          </w:p>
        </w:tc>
        <w:tc>
          <w:tcPr>
            <w:tcW w:w="4963" w:type="dxa"/>
          </w:tcPr>
          <w:p w14:paraId="135FC26E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Форс-мажор</w:t>
            </w:r>
          </w:p>
        </w:tc>
      </w:tr>
      <w:tr w:rsidR="00EE403A" w:rsidRPr="004558C8" w14:paraId="1BB9D308" w14:textId="77777777" w:rsidTr="009701DA">
        <w:trPr>
          <w:trHeight w:val="270"/>
        </w:trPr>
        <w:tc>
          <w:tcPr>
            <w:tcW w:w="5400" w:type="dxa"/>
          </w:tcPr>
          <w:p w14:paraId="6FAAE467" w14:textId="3FC6DF07" w:rsidR="00EE403A" w:rsidRPr="003C167B" w:rsidRDefault="005B6EC8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fors-</w:t>
            </w:r>
            <w:proofErr w:type="gram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maJori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niSnavs</w:t>
            </w:r>
            <w:proofErr w:type="spellEnd"/>
            <w:proofErr w:type="gram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mxareebisaTvis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daulaxav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kontrolisagan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damouki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debel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garemoebebs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arian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dakav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Sirebuli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damkveTisa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mimwodeblis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Sec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domebsa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daudevrobasTan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romleb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gaaCnia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xasiaTi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B874330" w14:textId="77777777" w:rsidR="00101D02" w:rsidRPr="001C1881" w:rsidRDefault="005B6EC8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881"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="00EE403A" w:rsidRPr="001C1881">
              <w:rPr>
                <w:rFonts w:ascii="Arial" w:hAnsi="Arial" w:cs="Arial"/>
                <w:sz w:val="22"/>
                <w:szCs w:val="22"/>
              </w:rPr>
              <w:t xml:space="preserve">.1. </w:t>
            </w:r>
            <w:r w:rsidR="00101D02" w:rsidRPr="001C1881">
              <w:rPr>
                <w:rFonts w:ascii="Arial" w:hAnsi="Arial" w:cs="Arial"/>
                <w:sz w:val="22"/>
                <w:szCs w:val="22"/>
              </w:rPr>
              <w:t>Форс-мажор означает непреодолимые для сторон и не зависящие от их контроля обстоятельства, не связанные с ошибками и/или небрежностью Заказчика или Поставщика и носящие непредвиденный характер.</w:t>
            </w:r>
          </w:p>
          <w:p w14:paraId="0A092414" w14:textId="2B5BAA3D" w:rsidR="00EE403A" w:rsidRPr="001C1881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EE403A" w:rsidRPr="00E97DAE" w14:paraId="47BFFA55" w14:textId="77777777" w:rsidTr="009701DA">
        <w:trPr>
          <w:trHeight w:val="270"/>
        </w:trPr>
        <w:tc>
          <w:tcPr>
            <w:tcW w:w="5400" w:type="dxa"/>
          </w:tcPr>
          <w:p w14:paraId="42E1A37C" w14:textId="4D97488B" w:rsidR="00E06091" w:rsidRPr="006679A2" w:rsidRDefault="005B6EC8" w:rsidP="009701DA">
            <w:pPr>
              <w:jc w:val="both"/>
              <w:rPr>
                <w:rFonts w:asciiTheme="minorHAnsi" w:hAnsiTheme="minorHAnsi"/>
                <w:sz w:val="6"/>
                <w:szCs w:val="6"/>
                <w:lang w:val="ka-G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8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romelime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maTganis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SeCereba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garemoebis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dadgomis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ganxiluli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Seusrulebloba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darRveva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gamoiwvevs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sajarimo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sanqciebis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gamoyenebas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FEE90" w14:textId="769EA5B2" w:rsidR="00EE403A" w:rsidRPr="001C1881" w:rsidRDefault="006679A2" w:rsidP="00EE403A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C1881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8</w:t>
            </w:r>
            <w:r w:rsidRPr="001C1881">
              <w:rPr>
                <w:rFonts w:ascii="Arial" w:hAnsi="Arial" w:cs="Arial"/>
                <w:sz w:val="22"/>
                <w:szCs w:val="22"/>
              </w:rPr>
              <w:t xml:space="preserve">.2. Приостановление действия всех или каких-либо отдельно взятых условий Договора из-за наступления форс-мажорных обстоятельств не будет рассматриваться как невыполнение условий договора или их </w:t>
            </w:r>
            <w:r w:rsidRPr="001C1881">
              <w:rPr>
                <w:rFonts w:ascii="Arial" w:hAnsi="Arial" w:cs="Arial"/>
                <w:sz w:val="22"/>
                <w:szCs w:val="22"/>
              </w:rPr>
              <w:lastRenderedPageBreak/>
              <w:t>нарушение, и не повлечет за собой применения штрафных санкций.</w:t>
            </w:r>
          </w:p>
        </w:tc>
      </w:tr>
      <w:tr w:rsidR="00EE403A" w:rsidRPr="00165F2F" w14:paraId="532248C2" w14:textId="77777777" w:rsidTr="009701DA">
        <w:trPr>
          <w:trHeight w:val="270"/>
        </w:trPr>
        <w:tc>
          <w:tcPr>
            <w:tcW w:w="5400" w:type="dxa"/>
          </w:tcPr>
          <w:p w14:paraId="2AF35790" w14:textId="5079D959" w:rsidR="00505771" w:rsidRPr="003C167B" w:rsidRDefault="009701DA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dauZleveli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Zalis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bis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saba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bad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ganmcxadebeli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5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kal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endaruli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ganmav-lobaSi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acnobos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damadastu-reblad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iTvleba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kompetenturi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organos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cnoba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CE461" w14:textId="198FEF35" w:rsidR="00EE403A" w:rsidRPr="00886526" w:rsidRDefault="005B6EC8" w:rsidP="009701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8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.3. 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При возникновении обстоятельств 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неп</w:t>
            </w:r>
            <w:r w:rsidR="00101D02">
              <w:rPr>
                <w:rFonts w:ascii="Arial" w:hAnsi="Arial" w:cs="Arial"/>
                <w:sz w:val="22"/>
                <w:szCs w:val="22"/>
              </w:rPr>
              <w:t>р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еодолимой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 силы, заявляющая 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обстоятель</w:t>
            </w:r>
            <w:r w:rsidR="00101D02" w:rsidRPr="0096027C">
              <w:rPr>
                <w:rFonts w:ascii="Arial" w:hAnsi="Arial" w:cs="Arial"/>
                <w:sz w:val="22"/>
                <w:szCs w:val="22"/>
              </w:rPr>
              <w:t>с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тва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 непреодолимой силы в качестве оправдания невыполнения ею своих обязательств Сторона обязана в течении 5-ти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календарных дней с даты их возникновения, информировать другую Сторону о </w:t>
            </w:r>
            <w:r w:rsidR="00101D02" w:rsidRPr="00593BDA">
              <w:rPr>
                <w:rFonts w:ascii="Arial" w:hAnsi="Arial" w:cs="Arial"/>
                <w:sz w:val="22"/>
                <w:szCs w:val="22"/>
              </w:rPr>
              <w:t>наступ</w:t>
            </w:r>
            <w:r w:rsidR="00101D02">
              <w:rPr>
                <w:rFonts w:ascii="Arial" w:hAnsi="Arial" w:cs="Arial"/>
                <w:sz w:val="22"/>
                <w:szCs w:val="22"/>
              </w:rPr>
              <w:t>л</w:t>
            </w:r>
            <w:r w:rsidR="00101D02" w:rsidRPr="00593BDA">
              <w:rPr>
                <w:rFonts w:ascii="Arial" w:hAnsi="Arial" w:cs="Arial"/>
                <w:sz w:val="22"/>
                <w:szCs w:val="22"/>
              </w:rPr>
              <w:t>ении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 этих обстоятельств в письменном виде. Подтверждением форс-мажорных обстоятельств является соответствующая справка</w:t>
            </w:r>
            <w:r w:rsidR="00593BDA" w:rsidRPr="00593BDA">
              <w:rPr>
                <w:rFonts w:ascii="Arial" w:hAnsi="Arial" w:cs="Arial"/>
                <w:sz w:val="22"/>
                <w:szCs w:val="22"/>
                <w:lang w:val="ka-GE"/>
              </w:rPr>
              <w:t xml:space="preserve">, </w:t>
            </w:r>
            <w:proofErr w:type="gramStart"/>
            <w:r w:rsidR="00593BDA" w:rsidRPr="00593BDA">
              <w:rPr>
                <w:rFonts w:ascii="Arial" w:hAnsi="Arial" w:cs="Arial"/>
                <w:sz w:val="22"/>
                <w:szCs w:val="22"/>
              </w:rPr>
              <w:t xml:space="preserve">выданной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BDA" w:rsidRPr="00593BDA">
              <w:rPr>
                <w:rFonts w:ascii="Arial" w:hAnsi="Arial" w:cs="Arial"/>
                <w:sz w:val="22"/>
                <w:szCs w:val="22"/>
              </w:rPr>
              <w:t>уполномоченным</w:t>
            </w:r>
            <w:proofErr w:type="gramEnd"/>
            <w:r w:rsidR="00593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BDA" w:rsidRPr="00593BDA">
              <w:rPr>
                <w:rFonts w:ascii="Arial" w:hAnsi="Arial" w:cs="Arial"/>
                <w:sz w:val="22"/>
                <w:szCs w:val="22"/>
              </w:rPr>
              <w:t xml:space="preserve">компетентным органом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>Грузии.</w:t>
            </w:r>
          </w:p>
        </w:tc>
      </w:tr>
      <w:tr w:rsidR="009701DA" w:rsidRPr="00165F2F" w14:paraId="686EAD97" w14:textId="77777777" w:rsidTr="009701DA">
        <w:trPr>
          <w:trHeight w:val="270"/>
        </w:trPr>
        <w:tc>
          <w:tcPr>
            <w:tcW w:w="5400" w:type="dxa"/>
          </w:tcPr>
          <w:p w14:paraId="0917565C" w14:textId="7B54C142" w:rsidR="009701DA" w:rsidRDefault="00E92034" w:rsidP="009701D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4.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Seutyobinebloba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Setyo</w:t>
            </w:r>
            <w:proofErr w:type="spellEnd"/>
            <w:r w:rsidR="00F74145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bineba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arTmevs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uflebas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miuTiTos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zemoaRniSnuli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garemoeba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pasuxismgeblobisgan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gaTa</w:t>
            </w:r>
            <w:proofErr w:type="spellEnd"/>
            <w:r w:rsidR="00F74145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visuflebis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5F58B042" w14:textId="1F950690" w:rsidR="009701DA" w:rsidRPr="005B6EC8" w:rsidRDefault="009701DA" w:rsidP="00970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8.4.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 по Контракту.</w:t>
            </w:r>
          </w:p>
        </w:tc>
      </w:tr>
      <w:tr w:rsidR="009701DA" w:rsidRPr="00165F2F" w14:paraId="0BE0668F" w14:textId="77777777" w:rsidTr="009701DA">
        <w:trPr>
          <w:trHeight w:val="270"/>
        </w:trPr>
        <w:tc>
          <w:tcPr>
            <w:tcW w:w="5400" w:type="dxa"/>
          </w:tcPr>
          <w:p w14:paraId="4A0F39CD" w14:textId="73D722CB" w:rsidR="009701DA" w:rsidRPr="009701DA" w:rsidRDefault="009701DA" w:rsidP="009701DA">
            <w:pPr>
              <w:spacing w:after="24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8.5.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dasrulebis</w:t>
            </w:r>
            <w:proofErr w:type="spellEnd"/>
            <w:r w:rsidR="00C97A88"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Tanave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ganagrZoben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  <w:p w14:paraId="5D7FF839" w14:textId="51C435A4" w:rsidR="009C2505" w:rsidRDefault="009C2505" w:rsidP="009701D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16286F7" w14:textId="57CA9530" w:rsidR="009701DA" w:rsidRPr="005B6EC8" w:rsidRDefault="009701DA" w:rsidP="00970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8.5. Как только завершатся форс-мажорные обстоятельства, Стороны продолжают выполнение взятых на себя обязательств по Контракту.</w:t>
            </w:r>
          </w:p>
        </w:tc>
      </w:tr>
      <w:tr w:rsidR="00EE403A" w:rsidRPr="004558C8" w14:paraId="10B5DED9" w14:textId="77777777" w:rsidTr="009701DA">
        <w:trPr>
          <w:trHeight w:val="270"/>
        </w:trPr>
        <w:tc>
          <w:tcPr>
            <w:tcW w:w="5400" w:type="dxa"/>
          </w:tcPr>
          <w:p w14:paraId="654E2D6A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sadao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sakiTxebis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gadawyveta</w:t>
            </w:r>
            <w:proofErr w:type="spellEnd"/>
          </w:p>
        </w:tc>
        <w:tc>
          <w:tcPr>
            <w:tcW w:w="4963" w:type="dxa"/>
          </w:tcPr>
          <w:p w14:paraId="03312DC7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Решение спорных вопросов</w:t>
            </w:r>
          </w:p>
        </w:tc>
      </w:tr>
      <w:tr w:rsidR="00EE403A" w:rsidRPr="004558C8" w14:paraId="69A24455" w14:textId="77777777" w:rsidTr="00887F58">
        <w:trPr>
          <w:trHeight w:val="270"/>
        </w:trPr>
        <w:tc>
          <w:tcPr>
            <w:tcW w:w="5400" w:type="dxa"/>
          </w:tcPr>
          <w:p w14:paraId="2C32DD1D" w14:textId="61963396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</w:t>
            </w:r>
            <w:proofErr w:type="spellEnd"/>
            <w:r w:rsidR="008E0DA0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yvela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Rones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ixmaren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raTa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pirdapiri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araoficialuri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molaparakebebis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moagvareben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uTanxmoebas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SeiZleba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warmoiqmnas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masTan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dakavSire</w:t>
            </w:r>
            <w:r w:rsidR="005D4568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sakiTxebis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irgvliv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6596772" w14:textId="77777777" w:rsidR="00EE403A" w:rsidRPr="00886526" w:rsidRDefault="005B6EC8" w:rsidP="00EE403A">
            <w:pPr>
              <w:jc w:val="both"/>
              <w:rPr>
                <w:rFonts w:ascii="Arial" w:hAnsi="Arial" w:cs="Arial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.1. Заказчик и Поставщик принимают обязательство предпринять все меры для решения возникших разногласий и споров, связанных с вопросами настоящего Договора, путем переговоров.</w:t>
            </w:r>
          </w:p>
          <w:p w14:paraId="1EE245F3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03A" w:rsidRPr="00BF36FA" w14:paraId="65CC27C4" w14:textId="77777777" w:rsidTr="00887F58">
        <w:trPr>
          <w:trHeight w:val="270"/>
        </w:trPr>
        <w:tc>
          <w:tcPr>
            <w:tcW w:w="5400" w:type="dxa"/>
          </w:tcPr>
          <w:p w14:paraId="11244E8B" w14:textId="5A45E632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.2.  Tu</w:t>
            </w:r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SeZle</w:t>
            </w:r>
            <w:r w:rsidR="005D4568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sadao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sakiTxis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SeTanxmebas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dadgenili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wesiT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mimarTos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sasamarTlos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8E5DFEC" w14:textId="0ADFAB3B" w:rsidR="009C2505" w:rsidRPr="00886526" w:rsidRDefault="005B6EC8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.2. В том случае, если Заказчик и Поставщик не смогут прийти к соглашению по поводу спорного вопроса, любая Сторона Договора, с целью решения спора, имеет право в установленном порядке обратиться в суд Грузии. </w:t>
            </w:r>
          </w:p>
        </w:tc>
      </w:tr>
      <w:tr w:rsidR="00A82326" w:rsidRPr="00BF36FA" w14:paraId="02D2C5AA" w14:textId="77777777" w:rsidTr="00887F58">
        <w:trPr>
          <w:trHeight w:val="270"/>
        </w:trPr>
        <w:tc>
          <w:tcPr>
            <w:tcW w:w="5400" w:type="dxa"/>
          </w:tcPr>
          <w:p w14:paraId="01162728" w14:textId="77777777" w:rsidR="00A82326" w:rsidRDefault="00A82326" w:rsidP="00EE403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49E8CB79" w14:textId="77777777" w:rsidR="00A82326" w:rsidRPr="005B6EC8" w:rsidRDefault="00A82326" w:rsidP="00A823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03A" w:rsidRPr="004558C8" w14:paraId="5FA933B9" w14:textId="77777777" w:rsidTr="00887F58">
        <w:trPr>
          <w:trHeight w:val="270"/>
        </w:trPr>
        <w:tc>
          <w:tcPr>
            <w:tcW w:w="5400" w:type="dxa"/>
          </w:tcPr>
          <w:p w14:paraId="4BCE1C2B" w14:textId="1479B49D" w:rsidR="00EE403A" w:rsidRPr="003C167B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gamoyenebuli</w:t>
            </w:r>
            <w:proofErr w:type="spellEnd"/>
            <w:r w:rsidR="009D1FE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samarTali</w:t>
            </w:r>
            <w:proofErr w:type="spellEnd"/>
          </w:p>
        </w:tc>
        <w:tc>
          <w:tcPr>
            <w:tcW w:w="4963" w:type="dxa"/>
          </w:tcPr>
          <w:p w14:paraId="3D1B6973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Применимое Право</w:t>
            </w:r>
          </w:p>
        </w:tc>
      </w:tr>
      <w:tr w:rsidR="00EE403A" w:rsidRPr="004558C8" w14:paraId="7313FE1B" w14:textId="77777777" w:rsidTr="00887F58">
        <w:trPr>
          <w:trHeight w:val="270"/>
        </w:trPr>
        <w:tc>
          <w:tcPr>
            <w:tcW w:w="5400" w:type="dxa"/>
          </w:tcPr>
          <w:p w14:paraId="79321CF7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interpre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mixedviT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8E2AFE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.1. Договор заключен в соответствии с законодательством Грузии и будет интерпретирован согласно законодательству Грузии.</w:t>
            </w:r>
          </w:p>
        </w:tc>
      </w:tr>
      <w:tr w:rsidR="00EE403A" w:rsidRPr="001E7EF2" w14:paraId="15E770D0" w14:textId="77777777" w:rsidTr="00887F58">
        <w:trPr>
          <w:trHeight w:val="270"/>
        </w:trPr>
        <w:tc>
          <w:tcPr>
            <w:tcW w:w="5400" w:type="dxa"/>
          </w:tcPr>
          <w:p w14:paraId="6108359D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mowesrigebuli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regulirdeba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6E763AB" w14:textId="6AF5CE7E" w:rsidR="00EE403A" w:rsidRPr="00886526" w:rsidRDefault="00EE403A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.2. То, что не оговорено в настоящем Договоре, регулируется в соответствии с действующим законодательством Грузии.</w:t>
            </w:r>
          </w:p>
        </w:tc>
      </w:tr>
      <w:tr w:rsidR="005B6EC8" w:rsidRPr="001A1780" w14:paraId="301C0013" w14:textId="77777777" w:rsidTr="00887F58">
        <w:trPr>
          <w:trHeight w:val="270"/>
        </w:trPr>
        <w:tc>
          <w:tcPr>
            <w:tcW w:w="5400" w:type="dxa"/>
          </w:tcPr>
          <w:p w14:paraId="6ADF9F4C" w14:textId="77777777" w:rsidR="005B6EC8" w:rsidRPr="003C167B" w:rsidRDefault="005B6EC8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FEF083E" w14:textId="77777777" w:rsidR="005B6EC8" w:rsidRPr="00886526" w:rsidRDefault="005B6EC8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1A1780" w14:paraId="6349D91B" w14:textId="77777777" w:rsidTr="00887F58">
        <w:trPr>
          <w:trHeight w:val="270"/>
        </w:trPr>
        <w:tc>
          <w:tcPr>
            <w:tcW w:w="5400" w:type="dxa"/>
          </w:tcPr>
          <w:p w14:paraId="3D3BB2AB" w14:textId="77777777" w:rsidR="00EE403A" w:rsidRPr="003C167B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Soris</w:t>
            </w:r>
            <w:proofErr w:type="spellEnd"/>
          </w:p>
        </w:tc>
        <w:tc>
          <w:tcPr>
            <w:tcW w:w="4963" w:type="dxa"/>
          </w:tcPr>
          <w:p w14:paraId="364214D3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Отношения между Сторонами </w:t>
            </w:r>
          </w:p>
          <w:p w14:paraId="2025C02A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Договора</w:t>
            </w:r>
          </w:p>
        </w:tc>
      </w:tr>
      <w:tr w:rsidR="00EE403A" w:rsidRPr="004558C8" w14:paraId="4DEECC11" w14:textId="77777777" w:rsidTr="00887F58">
        <w:trPr>
          <w:trHeight w:val="270"/>
        </w:trPr>
        <w:tc>
          <w:tcPr>
            <w:tcW w:w="5400" w:type="dxa"/>
          </w:tcPr>
          <w:p w14:paraId="231AD673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de-DE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atarebdes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formas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igzavneba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operatiuli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kavSiris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damyarebis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SesaZlebelia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faqsis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originali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SemdgomSi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waredgineba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uSualod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misamarTze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1831CA5" w14:textId="72FF9968" w:rsidR="008709A7" w:rsidRPr="00886526" w:rsidRDefault="00EE403A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1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.1. Все официальные отношения между сторонами Договора должны оформляться в письменном виде. Письменное уведомление, которое одна Сторона направляет другой </w:t>
            </w: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Стороне, высылается в виде почтового отправления. С целью оперативности связи допускается направление второй Стороне уведомлений по электронной почте, телексом или факсом, при условии, что оригинал уведомления будет в дальнейшем направлен второй Стороне непосредственно путем почтового отправления на указанный адрес.</w:t>
            </w:r>
          </w:p>
        </w:tc>
      </w:tr>
      <w:tr w:rsidR="00EE403A" w:rsidRPr="004558C8" w14:paraId="5EAD05A6" w14:textId="77777777" w:rsidTr="00887F58">
        <w:trPr>
          <w:trHeight w:val="270"/>
        </w:trPr>
        <w:tc>
          <w:tcPr>
            <w:tcW w:w="5400" w:type="dxa"/>
          </w:tcPr>
          <w:p w14:paraId="5D179831" w14:textId="17A4F047" w:rsidR="009C2505" w:rsidRPr="003C167B" w:rsidRDefault="009C2505" w:rsidP="00EE403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6D367ED8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03A" w:rsidRPr="004558C8" w14:paraId="56D608E7" w14:textId="77777777" w:rsidTr="00887F58">
        <w:trPr>
          <w:trHeight w:val="270"/>
        </w:trPr>
        <w:tc>
          <w:tcPr>
            <w:tcW w:w="5400" w:type="dxa"/>
          </w:tcPr>
          <w:p w14:paraId="2EBEA1C6" w14:textId="77777777" w:rsidR="00EE403A" w:rsidRPr="003F6625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2</w:t>
            </w: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daskvniTi</w:t>
            </w:r>
            <w:proofErr w:type="spellEnd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debulebebi</w:t>
            </w:r>
            <w:proofErr w:type="spellEnd"/>
          </w:p>
        </w:tc>
        <w:tc>
          <w:tcPr>
            <w:tcW w:w="4963" w:type="dxa"/>
          </w:tcPr>
          <w:p w14:paraId="6250F50E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Заключительные Положения </w:t>
            </w:r>
          </w:p>
        </w:tc>
      </w:tr>
      <w:tr w:rsidR="00EE403A" w:rsidRPr="00602404" w14:paraId="72BAE013" w14:textId="77777777" w:rsidTr="00887F58">
        <w:trPr>
          <w:trHeight w:val="270"/>
        </w:trPr>
        <w:tc>
          <w:tcPr>
            <w:tcW w:w="5400" w:type="dxa"/>
          </w:tcPr>
          <w:p w14:paraId="6C20788E" w14:textId="77777777" w:rsidR="00EE403A" w:rsidRPr="003F6625" w:rsidRDefault="00EE403A" w:rsidP="00EE403A">
            <w:pPr>
              <w:tabs>
                <w:tab w:val="num" w:pos="945"/>
              </w:tabs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2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Sedis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xelmoweris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moqmedebs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srul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Sesrulebamde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34BDDC58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BCD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EF4BCD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1</w:t>
            </w:r>
            <w:r w:rsidRPr="00EF4BC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Настоящий </w:t>
            </w:r>
            <w:r>
              <w:rPr>
                <w:rFonts w:ascii="Arial" w:hAnsi="Arial" w:cs="Arial"/>
                <w:sz w:val="22"/>
                <w:szCs w:val="22"/>
              </w:rPr>
              <w:t>Договор вступает в силу с даты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 его подписания уполномоченными на то лицами и действует до полного выполнения обязанностей.</w:t>
            </w:r>
          </w:p>
        </w:tc>
      </w:tr>
      <w:tr w:rsidR="00EE403A" w:rsidRPr="004558C8" w14:paraId="3507E5D8" w14:textId="77777777" w:rsidTr="00887F58">
        <w:trPr>
          <w:trHeight w:val="270"/>
        </w:trPr>
        <w:tc>
          <w:tcPr>
            <w:tcW w:w="5400" w:type="dxa"/>
          </w:tcPr>
          <w:p w14:paraId="06333D61" w14:textId="77777777" w:rsidR="00EE403A" w:rsidRPr="001B6EDC" w:rsidRDefault="00EE403A" w:rsidP="00EE403A">
            <w:pPr>
              <w:tabs>
                <w:tab w:val="num" w:pos="916"/>
              </w:tabs>
              <w:jc w:val="both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2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.2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xelmowerilia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or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egzemplarad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romelTac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aqvT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Tanabari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iuridiuli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Zala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inaxeba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damkveTTan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xolo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mimwodebelTan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Sesrulebul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teqstebs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winaaRdmegobis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upiratesoba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eniWeba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enaze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Sedgenil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variants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C66B1B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Договор подписан в двух, имеющих одинаковую юридическую силу экземплярах, на русском и грузинском языках, один из которых хранится у Заказчика, а второй у Поставщика. В случае возникновения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раз</w:t>
            </w:r>
            <w:r w:rsidR="00E42F88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ногласий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текстах, составленных на разных языках, привилегия отдается варианту, составленному на грузинском языке.</w:t>
            </w:r>
          </w:p>
        </w:tc>
      </w:tr>
      <w:tr w:rsidR="00EE403A" w:rsidRPr="004558C8" w14:paraId="4F0540D8" w14:textId="77777777" w:rsidTr="00887F58">
        <w:trPr>
          <w:trHeight w:val="270"/>
        </w:trPr>
        <w:tc>
          <w:tcPr>
            <w:tcW w:w="5400" w:type="dxa"/>
          </w:tcPr>
          <w:p w14:paraId="5F636073" w14:textId="252CAAD3" w:rsidR="009C2505" w:rsidRPr="006C7EA3" w:rsidRDefault="009C2505" w:rsidP="00EE403A">
            <w:pPr>
              <w:jc w:val="center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4963" w:type="dxa"/>
          </w:tcPr>
          <w:p w14:paraId="0277F52C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03A" w:rsidRPr="004558C8" w14:paraId="5A39CB46" w14:textId="77777777" w:rsidTr="00887F58">
        <w:trPr>
          <w:trHeight w:val="270"/>
        </w:trPr>
        <w:tc>
          <w:tcPr>
            <w:tcW w:w="5400" w:type="dxa"/>
          </w:tcPr>
          <w:p w14:paraId="393731BF" w14:textId="77777777" w:rsidR="00CF28AD" w:rsidRPr="00D87765" w:rsidRDefault="00CF28AD" w:rsidP="00EE403A">
            <w:pPr>
              <w:jc w:val="center"/>
              <w:rPr>
                <w:rFonts w:ascii="AcadNusx" w:hAnsi="AcadNusx"/>
                <w:b/>
                <w:sz w:val="22"/>
                <w:szCs w:val="22"/>
              </w:rPr>
            </w:pPr>
          </w:p>
          <w:p w14:paraId="5C4E48DA" w14:textId="77777777" w:rsidR="00CF28AD" w:rsidRPr="00D87765" w:rsidRDefault="00CF28AD" w:rsidP="00EE403A">
            <w:pPr>
              <w:jc w:val="center"/>
              <w:rPr>
                <w:rFonts w:ascii="AcadNusx" w:hAnsi="AcadNusx"/>
                <w:b/>
                <w:sz w:val="22"/>
                <w:szCs w:val="22"/>
              </w:rPr>
            </w:pPr>
          </w:p>
          <w:p w14:paraId="17959097" w14:textId="77777777" w:rsidR="00EE403A" w:rsidRPr="001B6EDC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en-US"/>
              </w:rPr>
              <w:t>3</w:t>
            </w: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mxareTaiuridiulimisamarTebi</w:t>
            </w:r>
            <w:proofErr w:type="spellEnd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rekvizitebi</w:t>
            </w:r>
            <w:proofErr w:type="spellEnd"/>
          </w:p>
        </w:tc>
        <w:tc>
          <w:tcPr>
            <w:tcW w:w="4963" w:type="dxa"/>
          </w:tcPr>
          <w:p w14:paraId="157C4ACD" w14:textId="77777777" w:rsidR="00CF28AD" w:rsidRDefault="00CF28AD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DBDBE" w14:textId="77777777" w:rsidR="00CF28AD" w:rsidRDefault="00CF28AD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D8AD79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Юридические Адреса и Реквизиты</w:t>
            </w:r>
          </w:p>
          <w:p w14:paraId="1683D2C7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Сторон</w:t>
            </w:r>
          </w:p>
        </w:tc>
      </w:tr>
      <w:tr w:rsidR="00EE403A" w:rsidRPr="004558C8" w14:paraId="568B8291" w14:textId="77777777" w:rsidTr="00E42F88">
        <w:trPr>
          <w:trHeight w:val="270"/>
        </w:trPr>
        <w:tc>
          <w:tcPr>
            <w:tcW w:w="5400" w:type="dxa"/>
          </w:tcPr>
          <w:p w14:paraId="763811FF" w14:textId="77777777" w:rsidR="00EE403A" w:rsidRPr="00007BB9" w:rsidRDefault="00EE403A" w:rsidP="00EE403A">
            <w:pPr>
              <w:rPr>
                <w:b/>
                <w:lang w:val="en-US"/>
              </w:rPr>
            </w:pPr>
            <w:proofErr w:type="spellStart"/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>damkveTi</w:t>
            </w:r>
            <w:proofErr w:type="spellEnd"/>
            <w:r w:rsidRPr="00324DD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 xml:space="preserve"> </w:t>
            </w:r>
          </w:p>
          <w:p w14:paraId="60174E1C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Sps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baTumis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navTobterminali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” </w:t>
            </w:r>
          </w:p>
          <w:p w14:paraId="4204422F" w14:textId="0A87DA0F" w:rsidR="00222E35" w:rsidRDefault="001162DF" w:rsidP="00EE403A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ka-GE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6000,</w:t>
            </w:r>
            <w:r w:rsidRPr="0015433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q. </w:t>
            </w:r>
            <w:proofErr w:type="spellStart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  <w:r w:rsidR="0081702B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, </w:t>
            </w:r>
            <w:r w:rsidR="00222E35"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>წმინდა</w:t>
            </w:r>
          </w:p>
          <w:p w14:paraId="518F9743" w14:textId="5D9C6FFA" w:rsidR="00EE403A" w:rsidRPr="001162DF" w:rsidRDefault="00222E35" w:rsidP="00EE403A">
            <w:pPr>
              <w:jc w:val="both"/>
              <w:rPr>
                <w:rFonts w:ascii="Calibri" w:hAnsi="Calibri" w:cs="Arial"/>
                <w:bCs/>
                <w:lang w:val="ka-G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სევერიან</w:t>
            </w:r>
            <w:r w:rsidR="001162DF" w:rsidRPr="0015433F"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აჭარელის </w:t>
            </w:r>
            <w:r w:rsidR="00EE403A"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 q. 4</w:t>
            </w:r>
            <w:r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გ</w:t>
            </w:r>
            <w:r w:rsidR="00EE403A"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, </w:t>
            </w:r>
          </w:p>
          <w:p w14:paraId="0CAAB5E4" w14:textId="77777777" w:rsidR="00EE403A" w:rsidRPr="001162DF" w:rsidRDefault="00EE403A" w:rsidP="00EE403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a-GE"/>
              </w:rPr>
            </w:pPr>
            <w:r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saidentifikacio kodi </w:t>
            </w:r>
            <w:r w:rsidRPr="001162DF">
              <w:rPr>
                <w:rFonts w:ascii="Arial" w:hAnsi="Arial" w:cs="Arial"/>
                <w:bCs/>
                <w:sz w:val="22"/>
                <w:szCs w:val="22"/>
                <w:lang w:val="ka-GE"/>
              </w:rPr>
              <w:t>245432544</w:t>
            </w:r>
          </w:p>
          <w:p w14:paraId="0C10A96C" w14:textId="77777777" w:rsidR="00EE403A" w:rsidRPr="001162DF" w:rsidRDefault="00EE403A" w:rsidP="00EE403A">
            <w:pPr>
              <w:jc w:val="both"/>
              <w:rPr>
                <w:rFonts w:ascii="AcadNusx" w:hAnsi="AcadNusx" w:cs="Arial"/>
                <w:bCs/>
                <w:lang w:val="ka-GE"/>
              </w:rPr>
            </w:pPr>
            <w:r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>ss “xalik banki saqarTvelo”</w:t>
            </w:r>
          </w:p>
          <w:p w14:paraId="7640538C" w14:textId="77777777" w:rsidR="00EE403A" w:rsidRPr="00007BB9" w:rsidRDefault="00EE403A" w:rsidP="00EE403A">
            <w:pPr>
              <w:jc w:val="both"/>
              <w:rPr>
                <w:rFonts w:ascii="Calibri" w:hAnsi="Calibri" w:cs="Arial"/>
                <w:bCs/>
                <w:lang w:val="en-US"/>
              </w:rPr>
            </w:pPr>
            <w:proofErr w:type="spellStart"/>
            <w:proofErr w:type="gram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centraluri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filiali</w:t>
            </w:r>
            <w:proofErr w:type="spellEnd"/>
            <w:proofErr w:type="gram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</w:t>
            </w:r>
          </w:p>
          <w:p w14:paraId="1CD20E5C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bankis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kodi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r w:rsidRPr="003A186B">
              <w:rPr>
                <w:rFonts w:ascii="Arial" w:hAnsi="Arial" w:cs="Arial"/>
                <w:bCs/>
                <w:sz w:val="22"/>
                <w:szCs w:val="22"/>
                <w:lang w:val="en-US"/>
              </w:rPr>
              <w:t>HABGGE22</w:t>
            </w:r>
          </w:p>
          <w:p w14:paraId="07F56FC2" w14:textId="5D014076" w:rsidR="00BB57ED" w:rsidRPr="00317884" w:rsidRDefault="00BB57ED" w:rsidP="00BB57ED">
            <w:pPr>
              <w:pStyle w:val="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a/a </w:t>
            </w:r>
            <w:r w:rsidRPr="00317884">
              <w:rPr>
                <w:rFonts w:ascii="Arial" w:hAnsi="Arial" w:cs="Arial"/>
                <w:bCs/>
                <w:sz w:val="22"/>
                <w:szCs w:val="22"/>
                <w:lang w:val="en-US"/>
              </w:rPr>
              <w:t>GE75HB0000000000103608 (GEL)</w:t>
            </w:r>
          </w:p>
          <w:p w14:paraId="6DCD2A2F" w14:textId="77777777" w:rsidR="00BB57ED" w:rsidRPr="006C44AF" w:rsidRDefault="00BB57E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C44AF">
              <w:rPr>
                <w:rFonts w:ascii="Arial" w:hAnsi="Arial" w:cs="Arial"/>
                <w:bCs/>
                <w:sz w:val="22"/>
                <w:szCs w:val="22"/>
                <w:lang w:val="en-US"/>
              </w:rPr>
              <w:t>GE44HB0000000000173618(USD) GE92HB0000000000183618 (EUR)</w:t>
            </w:r>
          </w:p>
          <w:p w14:paraId="2E594BB7" w14:textId="13A0BCEE" w:rsidR="0098270B" w:rsidRDefault="0098270B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187CC357" w14:textId="77777777" w:rsidR="003A524D" w:rsidRPr="00007BB9" w:rsidRDefault="003A524D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32BA816D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__________________________________ </w:t>
            </w:r>
          </w:p>
          <w:p w14:paraId="3803FEB0" w14:textId="77777777" w:rsidR="00F90BF5" w:rsidRPr="00F90BF5" w:rsidRDefault="007F4255" w:rsidP="00F90BF5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farxat</w:t>
            </w:r>
            <w:proofErr w:type="spellEnd"/>
            <w:r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taSibaev</w:t>
            </w:r>
            <w:proofErr w:type="spellEnd"/>
          </w:p>
          <w:p w14:paraId="0C4E7E18" w14:textId="19996ECE" w:rsidR="00EE403A" w:rsidRDefault="00EE403A" w:rsidP="00EE403A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generaluri</w:t>
            </w:r>
            <w:proofErr w:type="spellEnd"/>
            <w:r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direqtori</w:t>
            </w:r>
            <w:proofErr w:type="spellEnd"/>
          </w:p>
          <w:p w14:paraId="7109DDCD" w14:textId="77777777" w:rsidR="0098270B" w:rsidRDefault="0098270B" w:rsidP="00EE403A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  <w:p w14:paraId="397C5ADF" w14:textId="77777777" w:rsidR="00CF28AD" w:rsidRPr="007C67E7" w:rsidRDefault="00CF28AD" w:rsidP="00EE403A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</w:tc>
        <w:tc>
          <w:tcPr>
            <w:tcW w:w="4963" w:type="dxa"/>
          </w:tcPr>
          <w:p w14:paraId="72B6EB75" w14:textId="77777777" w:rsidR="00EE403A" w:rsidRPr="00007BB9" w:rsidRDefault="00EE403A" w:rsidP="00EE40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14:paraId="6E73EE86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007BB9">
              <w:rPr>
                <w:rFonts w:ascii="Arial" w:hAnsi="Arial" w:cs="Arial"/>
                <w:b/>
                <w:bCs/>
                <w:sz w:val="22"/>
                <w:szCs w:val="22"/>
              </w:rPr>
              <w:t>ООО «Батумский нефтяной терминал»</w:t>
            </w:r>
          </w:p>
          <w:p w14:paraId="12E11EC2" w14:textId="3C512BFA" w:rsidR="00222E35" w:rsidRDefault="001162DF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6000,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 xml:space="preserve">г. Батуми, Грузия, ул. </w:t>
            </w:r>
            <w:r w:rsidR="00222E35">
              <w:rPr>
                <w:rFonts w:ascii="Arial" w:hAnsi="Arial" w:cs="Arial"/>
                <w:bCs/>
                <w:sz w:val="22"/>
                <w:szCs w:val="22"/>
              </w:rPr>
              <w:t xml:space="preserve">Святого </w:t>
            </w:r>
          </w:p>
          <w:p w14:paraId="3CFE7EDB" w14:textId="6165C161" w:rsidR="00EE403A" w:rsidRPr="00007BB9" w:rsidRDefault="00222E35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Северяна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Аджарели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 xml:space="preserve"> №</w:t>
            </w:r>
            <w:proofErr w:type="gramEnd"/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</w:t>
            </w:r>
          </w:p>
          <w:p w14:paraId="0A556051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идентификационный код 245432544</w:t>
            </w:r>
          </w:p>
          <w:p w14:paraId="085CC537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АО «</w:t>
            </w:r>
            <w:proofErr w:type="spellStart"/>
            <w:r w:rsidRPr="00007BB9">
              <w:rPr>
                <w:rFonts w:ascii="Arial" w:hAnsi="Arial" w:cs="Arial"/>
                <w:bCs/>
                <w:sz w:val="22"/>
                <w:szCs w:val="22"/>
              </w:rPr>
              <w:t>Halyk</w:t>
            </w:r>
            <w:proofErr w:type="spellEnd"/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 Bank Georgia»</w:t>
            </w:r>
          </w:p>
          <w:p w14:paraId="6A0694E3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центральный филиал, </w:t>
            </w:r>
          </w:p>
          <w:p w14:paraId="198AB45D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код банка HABGGE22</w:t>
            </w:r>
          </w:p>
          <w:p w14:paraId="0690A524" w14:textId="5E2CD362" w:rsidR="00BB57ED" w:rsidRPr="00401472" w:rsidRDefault="00BB57ED" w:rsidP="00BB57ED">
            <w:pPr>
              <w:pStyle w:val="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65843">
              <w:rPr>
                <w:rFonts w:ascii="Arial" w:hAnsi="Arial" w:cs="Arial"/>
                <w:bCs/>
                <w:sz w:val="22"/>
                <w:szCs w:val="22"/>
              </w:rPr>
              <w:t>р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C65843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GE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75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HB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0000000000103608 (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GEL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61C15B0" w14:textId="055EA206" w:rsidR="00BB57ED" w:rsidRDefault="00BB57E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7884">
              <w:rPr>
                <w:rFonts w:ascii="Arial" w:hAnsi="Arial" w:cs="Arial"/>
                <w:bCs/>
                <w:sz w:val="22"/>
                <w:szCs w:val="22"/>
              </w:rPr>
              <w:t>GE44HB0000000000173618(USD) GE92HB0000000000183618 (EUR)</w:t>
            </w:r>
          </w:p>
          <w:p w14:paraId="1A7A6340" w14:textId="643E4206" w:rsidR="003A524D" w:rsidRDefault="003A524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77CDBA" w14:textId="77777777" w:rsidR="003A524D" w:rsidRPr="00317884" w:rsidRDefault="003A524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00B20C" w14:textId="77777777" w:rsidR="00EE403A" w:rsidRPr="00822348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5BB4F72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_________________________________ </w:t>
            </w:r>
          </w:p>
          <w:p w14:paraId="2DE3C77E" w14:textId="77777777" w:rsidR="00F90BF5" w:rsidRPr="00F90BF5" w:rsidRDefault="007F4255" w:rsidP="00F90B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Фархат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Ташибаев</w:t>
            </w:r>
            <w:proofErr w:type="spellEnd"/>
          </w:p>
          <w:p w14:paraId="228EF4DD" w14:textId="77777777" w:rsidR="00EE403A" w:rsidRDefault="00EE403A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Г</w:t>
            </w:r>
            <w:r w:rsidRPr="00BC0625">
              <w:rPr>
                <w:rFonts w:ascii="Arial" w:hAnsi="Arial" w:cs="Arial"/>
                <w:b/>
                <w:sz w:val="22"/>
                <w:szCs w:val="24"/>
              </w:rPr>
              <w:t>енеральн</w:t>
            </w:r>
            <w:r w:rsidR="00E43D4B">
              <w:rPr>
                <w:rFonts w:ascii="Arial" w:hAnsi="Arial" w:cs="Arial"/>
                <w:b/>
                <w:sz w:val="22"/>
                <w:szCs w:val="24"/>
              </w:rPr>
              <w:t>ый директор</w:t>
            </w:r>
          </w:p>
          <w:p w14:paraId="615491A2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463DB68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5E4D94F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7716BD7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542DD2B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12B67BA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6690903" w14:textId="663754D9" w:rsidR="00CF28AD" w:rsidRPr="00EF51B6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3244F" w:rsidRPr="004558C8" w14:paraId="6569AC3B" w14:textId="77777777" w:rsidTr="00E42F88">
        <w:trPr>
          <w:trHeight w:val="414"/>
        </w:trPr>
        <w:tc>
          <w:tcPr>
            <w:tcW w:w="5400" w:type="dxa"/>
          </w:tcPr>
          <w:p w14:paraId="411CE3A5" w14:textId="3DBEE3A7" w:rsidR="00B3244F" w:rsidRPr="00D87765" w:rsidRDefault="00B3244F" w:rsidP="0059458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B97467">
              <w:rPr>
                <w:rFonts w:ascii="AcadMtavr" w:hAnsi="AcadMtavr"/>
                <w:b/>
                <w:sz w:val="22"/>
                <w:szCs w:val="22"/>
                <w:lang w:val="en-US"/>
              </w:rPr>
              <w:t>mimwodebeli</w:t>
            </w:r>
            <w:proofErr w:type="spellEnd"/>
            <w:r w:rsidRPr="00D8776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5966F5B2" w14:textId="5F304D47" w:rsidR="009D1FE1" w:rsidRPr="004558C8" w:rsidRDefault="009D1FE1" w:rsidP="009D1FE1">
            <w:pPr>
              <w:jc w:val="both"/>
              <w:rPr>
                <w:rFonts w:ascii="Arial" w:hAnsi="Arial" w:cs="Arial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</w:t>
            </w:r>
            <w:r w:rsidRPr="004558C8">
              <w:rPr>
                <w:rFonts w:ascii="Arial" w:hAnsi="Arial" w:cs="Arial"/>
                <w:lang w:val="en-US"/>
              </w:rPr>
              <w:t xml:space="preserve"> </w:t>
            </w:r>
          </w:p>
          <w:p w14:paraId="2E646599" w14:textId="13C5954B" w:rsidR="00B3244F" w:rsidRPr="00D87765" w:rsidRDefault="00B3244F" w:rsidP="009D1FE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5C9A6995" w14:textId="77777777" w:rsidR="00B3244F" w:rsidRPr="003A186B" w:rsidRDefault="00B3244F" w:rsidP="0059458F">
            <w:pPr>
              <w:rPr>
                <w:rFonts w:ascii="Arial" w:hAnsi="Arial" w:cs="Arial"/>
                <w:b/>
              </w:rPr>
            </w:pPr>
            <w:r w:rsidRPr="00026673">
              <w:rPr>
                <w:rFonts w:ascii="Arial" w:hAnsi="Arial" w:cs="Arial"/>
                <w:b/>
                <w:sz w:val="22"/>
                <w:szCs w:val="22"/>
              </w:rPr>
              <w:t>ПОСТАВЩИК</w:t>
            </w:r>
            <w:r w:rsidRPr="003A186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0297429" w14:textId="5B118996" w:rsidR="009D1FE1" w:rsidRPr="007E4E8C" w:rsidRDefault="009D1FE1" w:rsidP="009D1F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4E8C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69F13420" w14:textId="248B6C47" w:rsidR="00D87765" w:rsidRPr="00D87765" w:rsidRDefault="00D87765" w:rsidP="009D1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2012FE6" w14:textId="2778CC3E" w:rsidR="00965AC1" w:rsidRPr="00307FD6" w:rsidRDefault="00965AC1" w:rsidP="00327E5A">
      <w:pPr>
        <w:jc w:val="right"/>
        <w:rPr>
          <w:sz w:val="4"/>
          <w:szCs w:val="4"/>
        </w:rPr>
      </w:pPr>
    </w:p>
    <w:sectPr w:rsidR="00965AC1" w:rsidRPr="00307FD6" w:rsidSect="003A524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851" w:bottom="1134" w:left="1701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926C" w14:textId="77777777" w:rsidR="004E62FD" w:rsidRDefault="004E62FD" w:rsidP="008149AD">
      <w:r>
        <w:separator/>
      </w:r>
    </w:p>
  </w:endnote>
  <w:endnote w:type="continuationSeparator" w:id="0">
    <w:p w14:paraId="687427FC" w14:textId="77777777" w:rsidR="004E62FD" w:rsidRDefault="004E62FD" w:rsidP="0081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1DC0" w14:textId="77777777" w:rsidR="007D3920" w:rsidRDefault="007D3920" w:rsidP="0054715B">
    <w:pPr>
      <w:pStyle w:val="a6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69303C" w14:textId="77777777" w:rsidR="007D3920" w:rsidRDefault="007D3920" w:rsidP="0054715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1748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5CDF33B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8F9029C" w14:textId="77777777" w:rsidR="007D3920" w:rsidRPr="00FD536D" w:rsidRDefault="007D3920" w:rsidP="0054715B">
    <w:pPr>
      <w:ind w:left="-540"/>
      <w:rPr>
        <w:lang w:val="en-US"/>
      </w:rPr>
    </w:pPr>
  </w:p>
  <w:p w14:paraId="03E61555" w14:textId="77777777" w:rsidR="007D3920" w:rsidRPr="00FD536D" w:rsidRDefault="007D3920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61FA" w14:textId="77777777" w:rsidR="004E62FD" w:rsidRDefault="004E62FD" w:rsidP="008149AD">
      <w:r>
        <w:separator/>
      </w:r>
    </w:p>
  </w:footnote>
  <w:footnote w:type="continuationSeparator" w:id="0">
    <w:p w14:paraId="61F1C18E" w14:textId="77777777" w:rsidR="004E62FD" w:rsidRDefault="004E62FD" w:rsidP="0081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A33B" w14:textId="77777777" w:rsidR="007D3920" w:rsidRDefault="007D3920" w:rsidP="0054715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579FF93" w14:textId="77777777" w:rsidR="007D3920" w:rsidRDefault="007D3920" w:rsidP="0054715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FD94" w14:textId="77777777" w:rsidR="007D3920" w:rsidRPr="00111084" w:rsidRDefault="007D3920" w:rsidP="0054715B">
    <w:pPr>
      <w:pStyle w:val="a4"/>
      <w:ind w:right="360"/>
      <w:jc w:val="right"/>
      <w:rPr>
        <w:i/>
        <w:color w:val="80808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CE8"/>
    <w:multiLevelType w:val="multilevel"/>
    <w:tmpl w:val="BCE07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3BB96A64"/>
    <w:multiLevelType w:val="multilevel"/>
    <w:tmpl w:val="BE88E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41767B25"/>
    <w:multiLevelType w:val="hybridMultilevel"/>
    <w:tmpl w:val="0DEC9B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503E"/>
    <w:multiLevelType w:val="multilevel"/>
    <w:tmpl w:val="368CF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DA1743"/>
    <w:multiLevelType w:val="multilevel"/>
    <w:tmpl w:val="272294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1DC11EC"/>
    <w:multiLevelType w:val="multilevel"/>
    <w:tmpl w:val="8A2C4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C621CF7"/>
    <w:multiLevelType w:val="hybridMultilevel"/>
    <w:tmpl w:val="081459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4F"/>
    <w:rsid w:val="000006B9"/>
    <w:rsid w:val="00000B22"/>
    <w:rsid w:val="00000BB9"/>
    <w:rsid w:val="00003772"/>
    <w:rsid w:val="00004C95"/>
    <w:rsid w:val="000051EE"/>
    <w:rsid w:val="00006582"/>
    <w:rsid w:val="000069EB"/>
    <w:rsid w:val="00007BB9"/>
    <w:rsid w:val="00014C9E"/>
    <w:rsid w:val="00015256"/>
    <w:rsid w:val="0001621F"/>
    <w:rsid w:val="00016D3C"/>
    <w:rsid w:val="0002041E"/>
    <w:rsid w:val="0002084F"/>
    <w:rsid w:val="000214AE"/>
    <w:rsid w:val="00022638"/>
    <w:rsid w:val="00022F85"/>
    <w:rsid w:val="000239A0"/>
    <w:rsid w:val="000241D3"/>
    <w:rsid w:val="00025D84"/>
    <w:rsid w:val="00026673"/>
    <w:rsid w:val="0002717D"/>
    <w:rsid w:val="00034971"/>
    <w:rsid w:val="000353C4"/>
    <w:rsid w:val="0003652F"/>
    <w:rsid w:val="00037CB7"/>
    <w:rsid w:val="00041375"/>
    <w:rsid w:val="00044D9C"/>
    <w:rsid w:val="00047939"/>
    <w:rsid w:val="00051647"/>
    <w:rsid w:val="00051AEF"/>
    <w:rsid w:val="0005375B"/>
    <w:rsid w:val="000538BD"/>
    <w:rsid w:val="00054A8E"/>
    <w:rsid w:val="00056199"/>
    <w:rsid w:val="000561C0"/>
    <w:rsid w:val="000603E7"/>
    <w:rsid w:val="0006052A"/>
    <w:rsid w:val="0006217C"/>
    <w:rsid w:val="00062372"/>
    <w:rsid w:val="0006382D"/>
    <w:rsid w:val="00064E62"/>
    <w:rsid w:val="0007046A"/>
    <w:rsid w:val="00072CF7"/>
    <w:rsid w:val="00072DB5"/>
    <w:rsid w:val="000731BF"/>
    <w:rsid w:val="0007341F"/>
    <w:rsid w:val="00076176"/>
    <w:rsid w:val="000773BC"/>
    <w:rsid w:val="000777E4"/>
    <w:rsid w:val="00081710"/>
    <w:rsid w:val="00082286"/>
    <w:rsid w:val="00085020"/>
    <w:rsid w:val="00086905"/>
    <w:rsid w:val="00087A52"/>
    <w:rsid w:val="00087FA1"/>
    <w:rsid w:val="00093701"/>
    <w:rsid w:val="00093738"/>
    <w:rsid w:val="00093816"/>
    <w:rsid w:val="00093EA5"/>
    <w:rsid w:val="000A09F6"/>
    <w:rsid w:val="000A1BC5"/>
    <w:rsid w:val="000A43B4"/>
    <w:rsid w:val="000B0493"/>
    <w:rsid w:val="000B1257"/>
    <w:rsid w:val="000B2A24"/>
    <w:rsid w:val="000B66A2"/>
    <w:rsid w:val="000B7BBA"/>
    <w:rsid w:val="000C0A84"/>
    <w:rsid w:val="000C4CA5"/>
    <w:rsid w:val="000C4E9C"/>
    <w:rsid w:val="000C6DDC"/>
    <w:rsid w:val="000D10BA"/>
    <w:rsid w:val="000D11B4"/>
    <w:rsid w:val="000D5552"/>
    <w:rsid w:val="000D68C5"/>
    <w:rsid w:val="000D7101"/>
    <w:rsid w:val="000E0B73"/>
    <w:rsid w:val="000E10D5"/>
    <w:rsid w:val="000E4695"/>
    <w:rsid w:val="000E63D4"/>
    <w:rsid w:val="000E69D8"/>
    <w:rsid w:val="000E6DEB"/>
    <w:rsid w:val="000E72E6"/>
    <w:rsid w:val="000F137B"/>
    <w:rsid w:val="000F51CD"/>
    <w:rsid w:val="000F5834"/>
    <w:rsid w:val="00100794"/>
    <w:rsid w:val="001009F4"/>
    <w:rsid w:val="00100A8E"/>
    <w:rsid w:val="00101D02"/>
    <w:rsid w:val="001028B1"/>
    <w:rsid w:val="0010392E"/>
    <w:rsid w:val="00104003"/>
    <w:rsid w:val="001046A8"/>
    <w:rsid w:val="001055CE"/>
    <w:rsid w:val="001071D8"/>
    <w:rsid w:val="00107ABD"/>
    <w:rsid w:val="00110C07"/>
    <w:rsid w:val="00111942"/>
    <w:rsid w:val="00112A87"/>
    <w:rsid w:val="001153ED"/>
    <w:rsid w:val="001158AE"/>
    <w:rsid w:val="001162DF"/>
    <w:rsid w:val="00121371"/>
    <w:rsid w:val="00121467"/>
    <w:rsid w:val="0012245A"/>
    <w:rsid w:val="00122D1A"/>
    <w:rsid w:val="00125FB7"/>
    <w:rsid w:val="0013021C"/>
    <w:rsid w:val="00131757"/>
    <w:rsid w:val="00132484"/>
    <w:rsid w:val="00133DA1"/>
    <w:rsid w:val="00134089"/>
    <w:rsid w:val="0013420F"/>
    <w:rsid w:val="00134275"/>
    <w:rsid w:val="0013495D"/>
    <w:rsid w:val="001354AB"/>
    <w:rsid w:val="00136D0B"/>
    <w:rsid w:val="00136FF6"/>
    <w:rsid w:val="00137268"/>
    <w:rsid w:val="00140269"/>
    <w:rsid w:val="00140AE8"/>
    <w:rsid w:val="00140BCC"/>
    <w:rsid w:val="0014113A"/>
    <w:rsid w:val="001423A3"/>
    <w:rsid w:val="00144DD0"/>
    <w:rsid w:val="00145AE6"/>
    <w:rsid w:val="00146BEB"/>
    <w:rsid w:val="00147214"/>
    <w:rsid w:val="00147561"/>
    <w:rsid w:val="001508FB"/>
    <w:rsid w:val="00153546"/>
    <w:rsid w:val="0015433F"/>
    <w:rsid w:val="0015573B"/>
    <w:rsid w:val="00156E2A"/>
    <w:rsid w:val="00157932"/>
    <w:rsid w:val="0016048F"/>
    <w:rsid w:val="00161081"/>
    <w:rsid w:val="0016142E"/>
    <w:rsid w:val="0016405B"/>
    <w:rsid w:val="0016445C"/>
    <w:rsid w:val="00164BD7"/>
    <w:rsid w:val="001653AC"/>
    <w:rsid w:val="0016575E"/>
    <w:rsid w:val="00165F2F"/>
    <w:rsid w:val="0016668F"/>
    <w:rsid w:val="00166D8A"/>
    <w:rsid w:val="001676B7"/>
    <w:rsid w:val="0016784C"/>
    <w:rsid w:val="001700CF"/>
    <w:rsid w:val="00172B76"/>
    <w:rsid w:val="00175DE2"/>
    <w:rsid w:val="00180FE0"/>
    <w:rsid w:val="00182C03"/>
    <w:rsid w:val="00185464"/>
    <w:rsid w:val="00185AEA"/>
    <w:rsid w:val="00187700"/>
    <w:rsid w:val="00187AA1"/>
    <w:rsid w:val="001926D8"/>
    <w:rsid w:val="001949B4"/>
    <w:rsid w:val="001950A7"/>
    <w:rsid w:val="0019616A"/>
    <w:rsid w:val="001A0F83"/>
    <w:rsid w:val="001A1575"/>
    <w:rsid w:val="001A1780"/>
    <w:rsid w:val="001A2B45"/>
    <w:rsid w:val="001A343B"/>
    <w:rsid w:val="001A3585"/>
    <w:rsid w:val="001A40E3"/>
    <w:rsid w:val="001A5526"/>
    <w:rsid w:val="001A6345"/>
    <w:rsid w:val="001B171B"/>
    <w:rsid w:val="001B1934"/>
    <w:rsid w:val="001B1D39"/>
    <w:rsid w:val="001B2070"/>
    <w:rsid w:val="001B52E5"/>
    <w:rsid w:val="001B6EDC"/>
    <w:rsid w:val="001B7466"/>
    <w:rsid w:val="001C04A6"/>
    <w:rsid w:val="001C1881"/>
    <w:rsid w:val="001C23D0"/>
    <w:rsid w:val="001C2E42"/>
    <w:rsid w:val="001D241D"/>
    <w:rsid w:val="001D2AC1"/>
    <w:rsid w:val="001D4CBF"/>
    <w:rsid w:val="001D5CF3"/>
    <w:rsid w:val="001D79C0"/>
    <w:rsid w:val="001E00F3"/>
    <w:rsid w:val="001E151D"/>
    <w:rsid w:val="001E18AF"/>
    <w:rsid w:val="001E2AEB"/>
    <w:rsid w:val="001E2D8C"/>
    <w:rsid w:val="001E3390"/>
    <w:rsid w:val="001E5CFF"/>
    <w:rsid w:val="001E6058"/>
    <w:rsid w:val="001E664C"/>
    <w:rsid w:val="001E7EF2"/>
    <w:rsid w:val="001F1286"/>
    <w:rsid w:val="001F12F9"/>
    <w:rsid w:val="001F1917"/>
    <w:rsid w:val="001F3BC5"/>
    <w:rsid w:val="001F3C96"/>
    <w:rsid w:val="001F3FCF"/>
    <w:rsid w:val="001F44C7"/>
    <w:rsid w:val="001F45F2"/>
    <w:rsid w:val="001F4679"/>
    <w:rsid w:val="001F590E"/>
    <w:rsid w:val="001F5B31"/>
    <w:rsid w:val="00200031"/>
    <w:rsid w:val="002014A1"/>
    <w:rsid w:val="002016AF"/>
    <w:rsid w:val="00201764"/>
    <w:rsid w:val="00203B28"/>
    <w:rsid w:val="00204706"/>
    <w:rsid w:val="00204ACC"/>
    <w:rsid w:val="00205548"/>
    <w:rsid w:val="00205CAE"/>
    <w:rsid w:val="0020605A"/>
    <w:rsid w:val="002068AF"/>
    <w:rsid w:val="002074F3"/>
    <w:rsid w:val="0021045B"/>
    <w:rsid w:val="002126F7"/>
    <w:rsid w:val="002147FC"/>
    <w:rsid w:val="00220924"/>
    <w:rsid w:val="00221221"/>
    <w:rsid w:val="002216EE"/>
    <w:rsid w:val="00222BC4"/>
    <w:rsid w:val="00222E35"/>
    <w:rsid w:val="00223CA4"/>
    <w:rsid w:val="00223FC6"/>
    <w:rsid w:val="00232C0C"/>
    <w:rsid w:val="002330DF"/>
    <w:rsid w:val="0023614E"/>
    <w:rsid w:val="00241B4F"/>
    <w:rsid w:val="00244494"/>
    <w:rsid w:val="00244FE0"/>
    <w:rsid w:val="00244FF7"/>
    <w:rsid w:val="00246A6C"/>
    <w:rsid w:val="00246D9B"/>
    <w:rsid w:val="00247B67"/>
    <w:rsid w:val="002506F3"/>
    <w:rsid w:val="002517AD"/>
    <w:rsid w:val="00252F72"/>
    <w:rsid w:val="00253396"/>
    <w:rsid w:val="0025392B"/>
    <w:rsid w:val="002557C8"/>
    <w:rsid w:val="0025587C"/>
    <w:rsid w:val="00255EBB"/>
    <w:rsid w:val="002567BE"/>
    <w:rsid w:val="00257346"/>
    <w:rsid w:val="00257D62"/>
    <w:rsid w:val="00262748"/>
    <w:rsid w:val="00262C57"/>
    <w:rsid w:val="0026400F"/>
    <w:rsid w:val="00264BF7"/>
    <w:rsid w:val="00265CFF"/>
    <w:rsid w:val="00265FC7"/>
    <w:rsid w:val="002665CC"/>
    <w:rsid w:val="00266801"/>
    <w:rsid w:val="00270064"/>
    <w:rsid w:val="002707CC"/>
    <w:rsid w:val="0027099E"/>
    <w:rsid w:val="00273853"/>
    <w:rsid w:val="00273B5D"/>
    <w:rsid w:val="00275690"/>
    <w:rsid w:val="00276251"/>
    <w:rsid w:val="00276EB9"/>
    <w:rsid w:val="00277324"/>
    <w:rsid w:val="0027760B"/>
    <w:rsid w:val="0028037D"/>
    <w:rsid w:val="00280943"/>
    <w:rsid w:val="002818CB"/>
    <w:rsid w:val="0028286C"/>
    <w:rsid w:val="00282950"/>
    <w:rsid w:val="00282FF3"/>
    <w:rsid w:val="00284254"/>
    <w:rsid w:val="00285ED9"/>
    <w:rsid w:val="00291F37"/>
    <w:rsid w:val="00292A43"/>
    <w:rsid w:val="0029320A"/>
    <w:rsid w:val="00293A56"/>
    <w:rsid w:val="00294E02"/>
    <w:rsid w:val="00295BFD"/>
    <w:rsid w:val="00297B35"/>
    <w:rsid w:val="002A0020"/>
    <w:rsid w:val="002A0BC5"/>
    <w:rsid w:val="002A1496"/>
    <w:rsid w:val="002A4CF1"/>
    <w:rsid w:val="002A693C"/>
    <w:rsid w:val="002A6B44"/>
    <w:rsid w:val="002B32A3"/>
    <w:rsid w:val="002B35D4"/>
    <w:rsid w:val="002B5B9B"/>
    <w:rsid w:val="002B5F9C"/>
    <w:rsid w:val="002B76E3"/>
    <w:rsid w:val="002C193C"/>
    <w:rsid w:val="002C1A39"/>
    <w:rsid w:val="002C1C8E"/>
    <w:rsid w:val="002C20C6"/>
    <w:rsid w:val="002C219D"/>
    <w:rsid w:val="002C4C9F"/>
    <w:rsid w:val="002C507B"/>
    <w:rsid w:val="002C5982"/>
    <w:rsid w:val="002C6173"/>
    <w:rsid w:val="002C63C9"/>
    <w:rsid w:val="002D055E"/>
    <w:rsid w:val="002D2566"/>
    <w:rsid w:val="002D4245"/>
    <w:rsid w:val="002D65FA"/>
    <w:rsid w:val="002D73F3"/>
    <w:rsid w:val="002E08EC"/>
    <w:rsid w:val="002E0DA6"/>
    <w:rsid w:val="002E188B"/>
    <w:rsid w:val="002E4E1A"/>
    <w:rsid w:val="002E53D0"/>
    <w:rsid w:val="002E6338"/>
    <w:rsid w:val="002E64FC"/>
    <w:rsid w:val="002E69F6"/>
    <w:rsid w:val="002F0F45"/>
    <w:rsid w:val="002F1E9F"/>
    <w:rsid w:val="002F213D"/>
    <w:rsid w:val="002F4315"/>
    <w:rsid w:val="002F46D0"/>
    <w:rsid w:val="00302B9E"/>
    <w:rsid w:val="00303FFC"/>
    <w:rsid w:val="00304BAB"/>
    <w:rsid w:val="0030521E"/>
    <w:rsid w:val="00305766"/>
    <w:rsid w:val="00307FD6"/>
    <w:rsid w:val="0031085B"/>
    <w:rsid w:val="00310D8A"/>
    <w:rsid w:val="00310FAA"/>
    <w:rsid w:val="00311E05"/>
    <w:rsid w:val="00311F31"/>
    <w:rsid w:val="0031310B"/>
    <w:rsid w:val="00316D6E"/>
    <w:rsid w:val="0032106D"/>
    <w:rsid w:val="00321A58"/>
    <w:rsid w:val="00321D16"/>
    <w:rsid w:val="00321F19"/>
    <w:rsid w:val="0032283E"/>
    <w:rsid w:val="00324DD4"/>
    <w:rsid w:val="0032681E"/>
    <w:rsid w:val="00327E5A"/>
    <w:rsid w:val="00330024"/>
    <w:rsid w:val="003340FB"/>
    <w:rsid w:val="00335371"/>
    <w:rsid w:val="00335D24"/>
    <w:rsid w:val="003362BB"/>
    <w:rsid w:val="00336525"/>
    <w:rsid w:val="00340040"/>
    <w:rsid w:val="003401DA"/>
    <w:rsid w:val="00340DFD"/>
    <w:rsid w:val="00340E84"/>
    <w:rsid w:val="00340F69"/>
    <w:rsid w:val="00341034"/>
    <w:rsid w:val="00341527"/>
    <w:rsid w:val="003417FE"/>
    <w:rsid w:val="003431E9"/>
    <w:rsid w:val="00346A1D"/>
    <w:rsid w:val="0035239F"/>
    <w:rsid w:val="003527FE"/>
    <w:rsid w:val="00353273"/>
    <w:rsid w:val="0035342F"/>
    <w:rsid w:val="00353CBB"/>
    <w:rsid w:val="00354D69"/>
    <w:rsid w:val="00355213"/>
    <w:rsid w:val="00355ED5"/>
    <w:rsid w:val="00357995"/>
    <w:rsid w:val="003579C1"/>
    <w:rsid w:val="00360C51"/>
    <w:rsid w:val="0036350D"/>
    <w:rsid w:val="00363AF4"/>
    <w:rsid w:val="003653A8"/>
    <w:rsid w:val="003653BC"/>
    <w:rsid w:val="00367B84"/>
    <w:rsid w:val="0037037D"/>
    <w:rsid w:val="00372444"/>
    <w:rsid w:val="00373DC1"/>
    <w:rsid w:val="00374A59"/>
    <w:rsid w:val="00383C2E"/>
    <w:rsid w:val="00383D7C"/>
    <w:rsid w:val="00384A2D"/>
    <w:rsid w:val="00386054"/>
    <w:rsid w:val="003902A0"/>
    <w:rsid w:val="0039037F"/>
    <w:rsid w:val="003914F1"/>
    <w:rsid w:val="00392E95"/>
    <w:rsid w:val="00393E38"/>
    <w:rsid w:val="00393FFA"/>
    <w:rsid w:val="00395B01"/>
    <w:rsid w:val="00396C63"/>
    <w:rsid w:val="00397079"/>
    <w:rsid w:val="00397FBD"/>
    <w:rsid w:val="003A13BB"/>
    <w:rsid w:val="003A186B"/>
    <w:rsid w:val="003A1EC8"/>
    <w:rsid w:val="003A1ED5"/>
    <w:rsid w:val="003A1FC1"/>
    <w:rsid w:val="003A4114"/>
    <w:rsid w:val="003A524D"/>
    <w:rsid w:val="003A668D"/>
    <w:rsid w:val="003A6708"/>
    <w:rsid w:val="003A7A25"/>
    <w:rsid w:val="003B194F"/>
    <w:rsid w:val="003B2C25"/>
    <w:rsid w:val="003B32EA"/>
    <w:rsid w:val="003B74D4"/>
    <w:rsid w:val="003B774C"/>
    <w:rsid w:val="003C130E"/>
    <w:rsid w:val="003C131E"/>
    <w:rsid w:val="003C167B"/>
    <w:rsid w:val="003C1B42"/>
    <w:rsid w:val="003C3596"/>
    <w:rsid w:val="003C4637"/>
    <w:rsid w:val="003C5A1D"/>
    <w:rsid w:val="003C6F0D"/>
    <w:rsid w:val="003D0D16"/>
    <w:rsid w:val="003D0F9B"/>
    <w:rsid w:val="003D1927"/>
    <w:rsid w:val="003D1D0E"/>
    <w:rsid w:val="003D2046"/>
    <w:rsid w:val="003D20E4"/>
    <w:rsid w:val="003D294F"/>
    <w:rsid w:val="003E17A0"/>
    <w:rsid w:val="003E345B"/>
    <w:rsid w:val="003E4A48"/>
    <w:rsid w:val="003E5265"/>
    <w:rsid w:val="003E52F3"/>
    <w:rsid w:val="003E6FC1"/>
    <w:rsid w:val="003E78D7"/>
    <w:rsid w:val="003F10AA"/>
    <w:rsid w:val="003F1E6B"/>
    <w:rsid w:val="003F3234"/>
    <w:rsid w:val="003F449B"/>
    <w:rsid w:val="003F6342"/>
    <w:rsid w:val="003F660A"/>
    <w:rsid w:val="003F6625"/>
    <w:rsid w:val="003F76D0"/>
    <w:rsid w:val="00401472"/>
    <w:rsid w:val="004033F3"/>
    <w:rsid w:val="004042DF"/>
    <w:rsid w:val="004051A1"/>
    <w:rsid w:val="004054B2"/>
    <w:rsid w:val="00407452"/>
    <w:rsid w:val="004105CE"/>
    <w:rsid w:val="004108E5"/>
    <w:rsid w:val="00411E62"/>
    <w:rsid w:val="00413941"/>
    <w:rsid w:val="00414C7E"/>
    <w:rsid w:val="00416A0B"/>
    <w:rsid w:val="00416B60"/>
    <w:rsid w:val="00417860"/>
    <w:rsid w:val="004205DD"/>
    <w:rsid w:val="00422218"/>
    <w:rsid w:val="004224AC"/>
    <w:rsid w:val="0043063E"/>
    <w:rsid w:val="0043216F"/>
    <w:rsid w:val="0043322F"/>
    <w:rsid w:val="00433F66"/>
    <w:rsid w:val="00434045"/>
    <w:rsid w:val="00435E18"/>
    <w:rsid w:val="00435F0C"/>
    <w:rsid w:val="00437755"/>
    <w:rsid w:val="00437C2A"/>
    <w:rsid w:val="0044223C"/>
    <w:rsid w:val="004428E7"/>
    <w:rsid w:val="0044345E"/>
    <w:rsid w:val="00443773"/>
    <w:rsid w:val="004466B1"/>
    <w:rsid w:val="00446A02"/>
    <w:rsid w:val="00455609"/>
    <w:rsid w:val="004558C8"/>
    <w:rsid w:val="0046341F"/>
    <w:rsid w:val="00463C90"/>
    <w:rsid w:val="004668F3"/>
    <w:rsid w:val="00467D2D"/>
    <w:rsid w:val="00470790"/>
    <w:rsid w:val="00474265"/>
    <w:rsid w:val="00474C13"/>
    <w:rsid w:val="0048011D"/>
    <w:rsid w:val="0048057F"/>
    <w:rsid w:val="00483C8A"/>
    <w:rsid w:val="00483CE3"/>
    <w:rsid w:val="004852B5"/>
    <w:rsid w:val="0048550B"/>
    <w:rsid w:val="004875C6"/>
    <w:rsid w:val="00490811"/>
    <w:rsid w:val="004908CD"/>
    <w:rsid w:val="00491C83"/>
    <w:rsid w:val="00491D54"/>
    <w:rsid w:val="004942C3"/>
    <w:rsid w:val="00495C91"/>
    <w:rsid w:val="00496C53"/>
    <w:rsid w:val="00497253"/>
    <w:rsid w:val="00497434"/>
    <w:rsid w:val="004A07D5"/>
    <w:rsid w:val="004A0C64"/>
    <w:rsid w:val="004A1036"/>
    <w:rsid w:val="004A1751"/>
    <w:rsid w:val="004A5717"/>
    <w:rsid w:val="004A5B3F"/>
    <w:rsid w:val="004A5C8E"/>
    <w:rsid w:val="004A79D8"/>
    <w:rsid w:val="004B191C"/>
    <w:rsid w:val="004B260E"/>
    <w:rsid w:val="004B2750"/>
    <w:rsid w:val="004B27BE"/>
    <w:rsid w:val="004B3181"/>
    <w:rsid w:val="004B45B3"/>
    <w:rsid w:val="004C17B6"/>
    <w:rsid w:val="004C35DA"/>
    <w:rsid w:val="004C35E4"/>
    <w:rsid w:val="004C3C40"/>
    <w:rsid w:val="004C4A2A"/>
    <w:rsid w:val="004C7139"/>
    <w:rsid w:val="004D4457"/>
    <w:rsid w:val="004D5E5B"/>
    <w:rsid w:val="004D689D"/>
    <w:rsid w:val="004E0B41"/>
    <w:rsid w:val="004E324D"/>
    <w:rsid w:val="004E62FD"/>
    <w:rsid w:val="004E6737"/>
    <w:rsid w:val="004E7F86"/>
    <w:rsid w:val="004F0710"/>
    <w:rsid w:val="004F1493"/>
    <w:rsid w:val="004F16B0"/>
    <w:rsid w:val="004F5721"/>
    <w:rsid w:val="004F7F98"/>
    <w:rsid w:val="005012F9"/>
    <w:rsid w:val="00501ED2"/>
    <w:rsid w:val="005038B5"/>
    <w:rsid w:val="00503B99"/>
    <w:rsid w:val="00504858"/>
    <w:rsid w:val="005054DF"/>
    <w:rsid w:val="00505771"/>
    <w:rsid w:val="0050652A"/>
    <w:rsid w:val="00507B65"/>
    <w:rsid w:val="00510584"/>
    <w:rsid w:val="0051298E"/>
    <w:rsid w:val="00513491"/>
    <w:rsid w:val="005179CB"/>
    <w:rsid w:val="00521739"/>
    <w:rsid w:val="00521D60"/>
    <w:rsid w:val="00522213"/>
    <w:rsid w:val="0052376E"/>
    <w:rsid w:val="00524C9A"/>
    <w:rsid w:val="00526F67"/>
    <w:rsid w:val="0053062A"/>
    <w:rsid w:val="00533017"/>
    <w:rsid w:val="00534594"/>
    <w:rsid w:val="00534E0D"/>
    <w:rsid w:val="00535FD1"/>
    <w:rsid w:val="0053752B"/>
    <w:rsid w:val="00537B83"/>
    <w:rsid w:val="00540938"/>
    <w:rsid w:val="00541A8E"/>
    <w:rsid w:val="00542959"/>
    <w:rsid w:val="005429B0"/>
    <w:rsid w:val="00542FB5"/>
    <w:rsid w:val="005450EE"/>
    <w:rsid w:val="0054715B"/>
    <w:rsid w:val="00551529"/>
    <w:rsid w:val="0055456C"/>
    <w:rsid w:val="00555591"/>
    <w:rsid w:val="00555984"/>
    <w:rsid w:val="0055703F"/>
    <w:rsid w:val="005608BE"/>
    <w:rsid w:val="005614F3"/>
    <w:rsid w:val="00561B12"/>
    <w:rsid w:val="00563241"/>
    <w:rsid w:val="00565D9B"/>
    <w:rsid w:val="0056629D"/>
    <w:rsid w:val="00566675"/>
    <w:rsid w:val="005702C2"/>
    <w:rsid w:val="00571DD1"/>
    <w:rsid w:val="00571ED4"/>
    <w:rsid w:val="00572596"/>
    <w:rsid w:val="00572C08"/>
    <w:rsid w:val="005820C8"/>
    <w:rsid w:val="0058224A"/>
    <w:rsid w:val="005853C1"/>
    <w:rsid w:val="00585B23"/>
    <w:rsid w:val="00585F64"/>
    <w:rsid w:val="00586CB1"/>
    <w:rsid w:val="00590B25"/>
    <w:rsid w:val="00592877"/>
    <w:rsid w:val="00592BD6"/>
    <w:rsid w:val="0059330C"/>
    <w:rsid w:val="00593BDA"/>
    <w:rsid w:val="00593FC1"/>
    <w:rsid w:val="00594335"/>
    <w:rsid w:val="00595F17"/>
    <w:rsid w:val="005A1D82"/>
    <w:rsid w:val="005A4CA1"/>
    <w:rsid w:val="005A650E"/>
    <w:rsid w:val="005A6A31"/>
    <w:rsid w:val="005A7357"/>
    <w:rsid w:val="005B0664"/>
    <w:rsid w:val="005B1C55"/>
    <w:rsid w:val="005B3225"/>
    <w:rsid w:val="005B5522"/>
    <w:rsid w:val="005B5576"/>
    <w:rsid w:val="005B5B89"/>
    <w:rsid w:val="005B603A"/>
    <w:rsid w:val="005B6EC8"/>
    <w:rsid w:val="005C0AE8"/>
    <w:rsid w:val="005C3A4C"/>
    <w:rsid w:val="005C3C3C"/>
    <w:rsid w:val="005C648F"/>
    <w:rsid w:val="005C778E"/>
    <w:rsid w:val="005C7CA1"/>
    <w:rsid w:val="005D07BD"/>
    <w:rsid w:val="005D3755"/>
    <w:rsid w:val="005D3F86"/>
    <w:rsid w:val="005D4146"/>
    <w:rsid w:val="005D4568"/>
    <w:rsid w:val="005D4638"/>
    <w:rsid w:val="005D474C"/>
    <w:rsid w:val="005D552F"/>
    <w:rsid w:val="005D5A5D"/>
    <w:rsid w:val="005D5DFB"/>
    <w:rsid w:val="005D78DE"/>
    <w:rsid w:val="005E020C"/>
    <w:rsid w:val="005E0F5E"/>
    <w:rsid w:val="005E169E"/>
    <w:rsid w:val="005E3944"/>
    <w:rsid w:val="005E52E3"/>
    <w:rsid w:val="005E76DD"/>
    <w:rsid w:val="005E7D06"/>
    <w:rsid w:val="005F0687"/>
    <w:rsid w:val="005F1480"/>
    <w:rsid w:val="005F2B40"/>
    <w:rsid w:val="005F6B8B"/>
    <w:rsid w:val="005F6F74"/>
    <w:rsid w:val="005F795E"/>
    <w:rsid w:val="005F7C3B"/>
    <w:rsid w:val="006000A3"/>
    <w:rsid w:val="00600127"/>
    <w:rsid w:val="00601961"/>
    <w:rsid w:val="00602404"/>
    <w:rsid w:val="0060324B"/>
    <w:rsid w:val="006035B3"/>
    <w:rsid w:val="00605B2A"/>
    <w:rsid w:val="006077CA"/>
    <w:rsid w:val="006078C7"/>
    <w:rsid w:val="00611EF4"/>
    <w:rsid w:val="006127DC"/>
    <w:rsid w:val="00612F57"/>
    <w:rsid w:val="0061317A"/>
    <w:rsid w:val="00613881"/>
    <w:rsid w:val="00621EBA"/>
    <w:rsid w:val="00621FF2"/>
    <w:rsid w:val="00622200"/>
    <w:rsid w:val="00623AD9"/>
    <w:rsid w:val="00624516"/>
    <w:rsid w:val="006252F7"/>
    <w:rsid w:val="0062554D"/>
    <w:rsid w:val="00630B15"/>
    <w:rsid w:val="006321C2"/>
    <w:rsid w:val="00632DF5"/>
    <w:rsid w:val="006335F1"/>
    <w:rsid w:val="00635010"/>
    <w:rsid w:val="006378EB"/>
    <w:rsid w:val="00637D3B"/>
    <w:rsid w:val="00637F38"/>
    <w:rsid w:val="00640634"/>
    <w:rsid w:val="00640C2F"/>
    <w:rsid w:val="00641586"/>
    <w:rsid w:val="006421A7"/>
    <w:rsid w:val="00642D30"/>
    <w:rsid w:val="00646D08"/>
    <w:rsid w:val="006506B5"/>
    <w:rsid w:val="006524F6"/>
    <w:rsid w:val="00652869"/>
    <w:rsid w:val="00653426"/>
    <w:rsid w:val="00656D9A"/>
    <w:rsid w:val="0066058E"/>
    <w:rsid w:val="00661AB3"/>
    <w:rsid w:val="00661B5A"/>
    <w:rsid w:val="00665924"/>
    <w:rsid w:val="00665FBE"/>
    <w:rsid w:val="00667199"/>
    <w:rsid w:val="006679A2"/>
    <w:rsid w:val="0067029C"/>
    <w:rsid w:val="00670AFD"/>
    <w:rsid w:val="006769E9"/>
    <w:rsid w:val="0068136D"/>
    <w:rsid w:val="00683560"/>
    <w:rsid w:val="006862FA"/>
    <w:rsid w:val="00686F84"/>
    <w:rsid w:val="00687F5E"/>
    <w:rsid w:val="00691B4E"/>
    <w:rsid w:val="00692A1E"/>
    <w:rsid w:val="00694131"/>
    <w:rsid w:val="006942B2"/>
    <w:rsid w:val="00694458"/>
    <w:rsid w:val="006964F4"/>
    <w:rsid w:val="00696752"/>
    <w:rsid w:val="00697F02"/>
    <w:rsid w:val="006A041C"/>
    <w:rsid w:val="006A2628"/>
    <w:rsid w:val="006A56B8"/>
    <w:rsid w:val="006A6832"/>
    <w:rsid w:val="006A71E6"/>
    <w:rsid w:val="006B1604"/>
    <w:rsid w:val="006B241E"/>
    <w:rsid w:val="006B29CA"/>
    <w:rsid w:val="006B3891"/>
    <w:rsid w:val="006B4277"/>
    <w:rsid w:val="006B5B8A"/>
    <w:rsid w:val="006B5E7F"/>
    <w:rsid w:val="006B727F"/>
    <w:rsid w:val="006B7B0E"/>
    <w:rsid w:val="006C00BE"/>
    <w:rsid w:val="006C06FF"/>
    <w:rsid w:val="006C2D65"/>
    <w:rsid w:val="006C3418"/>
    <w:rsid w:val="006C4733"/>
    <w:rsid w:val="006C5E3B"/>
    <w:rsid w:val="006C74F7"/>
    <w:rsid w:val="006C7EA3"/>
    <w:rsid w:val="006D0265"/>
    <w:rsid w:val="006D0872"/>
    <w:rsid w:val="006D1B1D"/>
    <w:rsid w:val="006D231E"/>
    <w:rsid w:val="006D36A9"/>
    <w:rsid w:val="006D541F"/>
    <w:rsid w:val="006D67C5"/>
    <w:rsid w:val="006D6EDE"/>
    <w:rsid w:val="006D7F61"/>
    <w:rsid w:val="006E025B"/>
    <w:rsid w:val="006E22EF"/>
    <w:rsid w:val="006E5011"/>
    <w:rsid w:val="006E5E3C"/>
    <w:rsid w:val="006E6E46"/>
    <w:rsid w:val="006E7EFB"/>
    <w:rsid w:val="006F1031"/>
    <w:rsid w:val="006F48F7"/>
    <w:rsid w:val="006F6782"/>
    <w:rsid w:val="00700C39"/>
    <w:rsid w:val="00701BFF"/>
    <w:rsid w:val="007038EC"/>
    <w:rsid w:val="007051E8"/>
    <w:rsid w:val="007058C3"/>
    <w:rsid w:val="007063AB"/>
    <w:rsid w:val="007075C5"/>
    <w:rsid w:val="00707A36"/>
    <w:rsid w:val="0071022A"/>
    <w:rsid w:val="00710C2B"/>
    <w:rsid w:val="007115E2"/>
    <w:rsid w:val="00712BCD"/>
    <w:rsid w:val="0071371D"/>
    <w:rsid w:val="00714476"/>
    <w:rsid w:val="00715C27"/>
    <w:rsid w:val="00715F4F"/>
    <w:rsid w:val="00716162"/>
    <w:rsid w:val="00716EB8"/>
    <w:rsid w:val="00721BEB"/>
    <w:rsid w:val="0072675E"/>
    <w:rsid w:val="007272FD"/>
    <w:rsid w:val="00727A3A"/>
    <w:rsid w:val="007308BC"/>
    <w:rsid w:val="007329F3"/>
    <w:rsid w:val="007337BF"/>
    <w:rsid w:val="00733F94"/>
    <w:rsid w:val="00734E43"/>
    <w:rsid w:val="007356EA"/>
    <w:rsid w:val="00735DD1"/>
    <w:rsid w:val="00736021"/>
    <w:rsid w:val="007408D9"/>
    <w:rsid w:val="007417B1"/>
    <w:rsid w:val="0074216D"/>
    <w:rsid w:val="00742D8F"/>
    <w:rsid w:val="00744C64"/>
    <w:rsid w:val="00745069"/>
    <w:rsid w:val="007474F6"/>
    <w:rsid w:val="00747CE4"/>
    <w:rsid w:val="00756BF3"/>
    <w:rsid w:val="00756C06"/>
    <w:rsid w:val="00756C73"/>
    <w:rsid w:val="00756DDC"/>
    <w:rsid w:val="007612CB"/>
    <w:rsid w:val="00761D8B"/>
    <w:rsid w:val="0076242B"/>
    <w:rsid w:val="00762BB8"/>
    <w:rsid w:val="0076334B"/>
    <w:rsid w:val="00764278"/>
    <w:rsid w:val="007649B8"/>
    <w:rsid w:val="00764BCD"/>
    <w:rsid w:val="00764C1D"/>
    <w:rsid w:val="00765497"/>
    <w:rsid w:val="0076665C"/>
    <w:rsid w:val="00766A15"/>
    <w:rsid w:val="007730D8"/>
    <w:rsid w:val="00774730"/>
    <w:rsid w:val="00774B1F"/>
    <w:rsid w:val="00777615"/>
    <w:rsid w:val="00780EE4"/>
    <w:rsid w:val="007827B9"/>
    <w:rsid w:val="007830D8"/>
    <w:rsid w:val="00786105"/>
    <w:rsid w:val="007919F4"/>
    <w:rsid w:val="007920B7"/>
    <w:rsid w:val="00793689"/>
    <w:rsid w:val="00793F39"/>
    <w:rsid w:val="00794956"/>
    <w:rsid w:val="00796EA0"/>
    <w:rsid w:val="007A095E"/>
    <w:rsid w:val="007A0AFF"/>
    <w:rsid w:val="007A122E"/>
    <w:rsid w:val="007A230C"/>
    <w:rsid w:val="007A2716"/>
    <w:rsid w:val="007A2B1E"/>
    <w:rsid w:val="007A2CDF"/>
    <w:rsid w:val="007A33B4"/>
    <w:rsid w:val="007A38BC"/>
    <w:rsid w:val="007A3F66"/>
    <w:rsid w:val="007A4232"/>
    <w:rsid w:val="007A42B2"/>
    <w:rsid w:val="007A4759"/>
    <w:rsid w:val="007A6EF5"/>
    <w:rsid w:val="007A7ED2"/>
    <w:rsid w:val="007B22E4"/>
    <w:rsid w:val="007B23D8"/>
    <w:rsid w:val="007B2F99"/>
    <w:rsid w:val="007B3785"/>
    <w:rsid w:val="007B472C"/>
    <w:rsid w:val="007B5872"/>
    <w:rsid w:val="007B5925"/>
    <w:rsid w:val="007B5B3C"/>
    <w:rsid w:val="007B678C"/>
    <w:rsid w:val="007B6F81"/>
    <w:rsid w:val="007B7593"/>
    <w:rsid w:val="007C2835"/>
    <w:rsid w:val="007C34D4"/>
    <w:rsid w:val="007C4A93"/>
    <w:rsid w:val="007C60A7"/>
    <w:rsid w:val="007C66C4"/>
    <w:rsid w:val="007C67E7"/>
    <w:rsid w:val="007D24AD"/>
    <w:rsid w:val="007D3920"/>
    <w:rsid w:val="007D4737"/>
    <w:rsid w:val="007D4757"/>
    <w:rsid w:val="007D6507"/>
    <w:rsid w:val="007D6EF2"/>
    <w:rsid w:val="007D76A4"/>
    <w:rsid w:val="007D7791"/>
    <w:rsid w:val="007E2C84"/>
    <w:rsid w:val="007E35BE"/>
    <w:rsid w:val="007E3853"/>
    <w:rsid w:val="007E4E8C"/>
    <w:rsid w:val="007E4FDA"/>
    <w:rsid w:val="007E58C4"/>
    <w:rsid w:val="007F06A4"/>
    <w:rsid w:val="007F1C0C"/>
    <w:rsid w:val="007F1FDC"/>
    <w:rsid w:val="007F2992"/>
    <w:rsid w:val="007F3E45"/>
    <w:rsid w:val="007F4255"/>
    <w:rsid w:val="007F4751"/>
    <w:rsid w:val="00802491"/>
    <w:rsid w:val="00802E51"/>
    <w:rsid w:val="008049EF"/>
    <w:rsid w:val="00805DA5"/>
    <w:rsid w:val="00811E59"/>
    <w:rsid w:val="00813165"/>
    <w:rsid w:val="00814697"/>
    <w:rsid w:val="008149AD"/>
    <w:rsid w:val="0081702B"/>
    <w:rsid w:val="008170F7"/>
    <w:rsid w:val="00817839"/>
    <w:rsid w:val="00817E69"/>
    <w:rsid w:val="008214FB"/>
    <w:rsid w:val="00821836"/>
    <w:rsid w:val="00822348"/>
    <w:rsid w:val="00822C48"/>
    <w:rsid w:val="00822EB5"/>
    <w:rsid w:val="00823AB0"/>
    <w:rsid w:val="0082413F"/>
    <w:rsid w:val="0082505B"/>
    <w:rsid w:val="00825E65"/>
    <w:rsid w:val="00830849"/>
    <w:rsid w:val="0083209B"/>
    <w:rsid w:val="00835074"/>
    <w:rsid w:val="00835B52"/>
    <w:rsid w:val="00835BEF"/>
    <w:rsid w:val="00836832"/>
    <w:rsid w:val="0083705D"/>
    <w:rsid w:val="008371B0"/>
    <w:rsid w:val="00837455"/>
    <w:rsid w:val="00837E8B"/>
    <w:rsid w:val="00843874"/>
    <w:rsid w:val="00844A5A"/>
    <w:rsid w:val="00845ED2"/>
    <w:rsid w:val="008518E7"/>
    <w:rsid w:val="00851D19"/>
    <w:rsid w:val="00851F66"/>
    <w:rsid w:val="00853B24"/>
    <w:rsid w:val="00854E73"/>
    <w:rsid w:val="00855A03"/>
    <w:rsid w:val="00860811"/>
    <w:rsid w:val="00861A69"/>
    <w:rsid w:val="00865F54"/>
    <w:rsid w:val="00866727"/>
    <w:rsid w:val="00866F7B"/>
    <w:rsid w:val="00870920"/>
    <w:rsid w:val="008709A7"/>
    <w:rsid w:val="00871546"/>
    <w:rsid w:val="00871BEE"/>
    <w:rsid w:val="00872AA9"/>
    <w:rsid w:val="00872B64"/>
    <w:rsid w:val="00873696"/>
    <w:rsid w:val="00873F47"/>
    <w:rsid w:val="00874111"/>
    <w:rsid w:val="0087638E"/>
    <w:rsid w:val="0087746C"/>
    <w:rsid w:val="0088424A"/>
    <w:rsid w:val="00886526"/>
    <w:rsid w:val="008866B8"/>
    <w:rsid w:val="00886ED7"/>
    <w:rsid w:val="00887F58"/>
    <w:rsid w:val="0089047B"/>
    <w:rsid w:val="00890AC0"/>
    <w:rsid w:val="008929DB"/>
    <w:rsid w:val="00892EC8"/>
    <w:rsid w:val="00892FDE"/>
    <w:rsid w:val="008941D0"/>
    <w:rsid w:val="008A0E7A"/>
    <w:rsid w:val="008A10FB"/>
    <w:rsid w:val="008A375C"/>
    <w:rsid w:val="008A44B4"/>
    <w:rsid w:val="008A527F"/>
    <w:rsid w:val="008A5366"/>
    <w:rsid w:val="008A5E4F"/>
    <w:rsid w:val="008B179C"/>
    <w:rsid w:val="008B195A"/>
    <w:rsid w:val="008B277D"/>
    <w:rsid w:val="008B310C"/>
    <w:rsid w:val="008C0372"/>
    <w:rsid w:val="008C1E3F"/>
    <w:rsid w:val="008C2758"/>
    <w:rsid w:val="008C2AC7"/>
    <w:rsid w:val="008C3B74"/>
    <w:rsid w:val="008C4E36"/>
    <w:rsid w:val="008C5310"/>
    <w:rsid w:val="008C57FB"/>
    <w:rsid w:val="008C5CFB"/>
    <w:rsid w:val="008C7453"/>
    <w:rsid w:val="008D00E9"/>
    <w:rsid w:val="008D03EB"/>
    <w:rsid w:val="008D09F5"/>
    <w:rsid w:val="008D34FF"/>
    <w:rsid w:val="008D45DA"/>
    <w:rsid w:val="008D5186"/>
    <w:rsid w:val="008D5C77"/>
    <w:rsid w:val="008D6821"/>
    <w:rsid w:val="008D6C2D"/>
    <w:rsid w:val="008E0079"/>
    <w:rsid w:val="008E0DA0"/>
    <w:rsid w:val="008E20FD"/>
    <w:rsid w:val="008E32C9"/>
    <w:rsid w:val="008E3C0E"/>
    <w:rsid w:val="008E4BD2"/>
    <w:rsid w:val="008E4E30"/>
    <w:rsid w:val="008E75DE"/>
    <w:rsid w:val="008E7FBD"/>
    <w:rsid w:val="008F1485"/>
    <w:rsid w:val="008F15FD"/>
    <w:rsid w:val="008F25C6"/>
    <w:rsid w:val="008F28C8"/>
    <w:rsid w:val="008F2C8D"/>
    <w:rsid w:val="008F3630"/>
    <w:rsid w:val="008F4A4C"/>
    <w:rsid w:val="008F7067"/>
    <w:rsid w:val="00901CEE"/>
    <w:rsid w:val="00901D8F"/>
    <w:rsid w:val="0090219A"/>
    <w:rsid w:val="0090630D"/>
    <w:rsid w:val="009065CD"/>
    <w:rsid w:val="00910285"/>
    <w:rsid w:val="009110DB"/>
    <w:rsid w:val="00913D74"/>
    <w:rsid w:val="00914340"/>
    <w:rsid w:val="00914DA8"/>
    <w:rsid w:val="00915D49"/>
    <w:rsid w:val="00915E96"/>
    <w:rsid w:val="009165E8"/>
    <w:rsid w:val="00917C5F"/>
    <w:rsid w:val="00917E6A"/>
    <w:rsid w:val="00917ED0"/>
    <w:rsid w:val="00920469"/>
    <w:rsid w:val="00920664"/>
    <w:rsid w:val="009206FC"/>
    <w:rsid w:val="00920D53"/>
    <w:rsid w:val="0092120D"/>
    <w:rsid w:val="0092330F"/>
    <w:rsid w:val="009242B0"/>
    <w:rsid w:val="009245A0"/>
    <w:rsid w:val="00924BD5"/>
    <w:rsid w:val="00924ECE"/>
    <w:rsid w:val="00926BE1"/>
    <w:rsid w:val="00930183"/>
    <w:rsid w:val="0093111D"/>
    <w:rsid w:val="009318E0"/>
    <w:rsid w:val="00940316"/>
    <w:rsid w:val="00940FAB"/>
    <w:rsid w:val="009427F7"/>
    <w:rsid w:val="00942B29"/>
    <w:rsid w:val="00943808"/>
    <w:rsid w:val="00944680"/>
    <w:rsid w:val="00944D9A"/>
    <w:rsid w:val="00945906"/>
    <w:rsid w:val="0094599A"/>
    <w:rsid w:val="009468C6"/>
    <w:rsid w:val="009470F7"/>
    <w:rsid w:val="00950482"/>
    <w:rsid w:val="0095229A"/>
    <w:rsid w:val="00952676"/>
    <w:rsid w:val="00954A83"/>
    <w:rsid w:val="009567C4"/>
    <w:rsid w:val="0096027C"/>
    <w:rsid w:val="009602D2"/>
    <w:rsid w:val="0096151A"/>
    <w:rsid w:val="00963BAE"/>
    <w:rsid w:val="00964675"/>
    <w:rsid w:val="00965AC1"/>
    <w:rsid w:val="00966AAB"/>
    <w:rsid w:val="00967427"/>
    <w:rsid w:val="00967A2C"/>
    <w:rsid w:val="009701DA"/>
    <w:rsid w:val="009705D0"/>
    <w:rsid w:val="00971A58"/>
    <w:rsid w:val="00971B71"/>
    <w:rsid w:val="00971F92"/>
    <w:rsid w:val="00972AAD"/>
    <w:rsid w:val="00972E7D"/>
    <w:rsid w:val="00973F67"/>
    <w:rsid w:val="0097403E"/>
    <w:rsid w:val="00975236"/>
    <w:rsid w:val="00976F2B"/>
    <w:rsid w:val="00980608"/>
    <w:rsid w:val="0098226C"/>
    <w:rsid w:val="0098270B"/>
    <w:rsid w:val="009835E4"/>
    <w:rsid w:val="009838EB"/>
    <w:rsid w:val="00984310"/>
    <w:rsid w:val="0098469B"/>
    <w:rsid w:val="00987B78"/>
    <w:rsid w:val="00987F4D"/>
    <w:rsid w:val="00996B71"/>
    <w:rsid w:val="009A094A"/>
    <w:rsid w:val="009A0F2E"/>
    <w:rsid w:val="009A0FEC"/>
    <w:rsid w:val="009A30E6"/>
    <w:rsid w:val="009A38FB"/>
    <w:rsid w:val="009A3F19"/>
    <w:rsid w:val="009A3F26"/>
    <w:rsid w:val="009A4082"/>
    <w:rsid w:val="009A5388"/>
    <w:rsid w:val="009B18A9"/>
    <w:rsid w:val="009B1967"/>
    <w:rsid w:val="009B34AF"/>
    <w:rsid w:val="009B4418"/>
    <w:rsid w:val="009B478F"/>
    <w:rsid w:val="009B4C3D"/>
    <w:rsid w:val="009B527C"/>
    <w:rsid w:val="009B6130"/>
    <w:rsid w:val="009B6F3A"/>
    <w:rsid w:val="009C0FA0"/>
    <w:rsid w:val="009C1AD4"/>
    <w:rsid w:val="009C1EF3"/>
    <w:rsid w:val="009C2505"/>
    <w:rsid w:val="009C2D5E"/>
    <w:rsid w:val="009C4F6D"/>
    <w:rsid w:val="009C512D"/>
    <w:rsid w:val="009C54D6"/>
    <w:rsid w:val="009C6ADC"/>
    <w:rsid w:val="009C7EBA"/>
    <w:rsid w:val="009D13F8"/>
    <w:rsid w:val="009D1FE1"/>
    <w:rsid w:val="009D20B3"/>
    <w:rsid w:val="009D3176"/>
    <w:rsid w:val="009D4F4B"/>
    <w:rsid w:val="009D6041"/>
    <w:rsid w:val="009D62DA"/>
    <w:rsid w:val="009D75F7"/>
    <w:rsid w:val="009E1A2A"/>
    <w:rsid w:val="009E1CDC"/>
    <w:rsid w:val="009E3383"/>
    <w:rsid w:val="009E4AB7"/>
    <w:rsid w:val="009E4F34"/>
    <w:rsid w:val="009E6321"/>
    <w:rsid w:val="009E6A79"/>
    <w:rsid w:val="009E71E9"/>
    <w:rsid w:val="009F0914"/>
    <w:rsid w:val="009F0F3C"/>
    <w:rsid w:val="009F646E"/>
    <w:rsid w:val="009F6A33"/>
    <w:rsid w:val="009F720E"/>
    <w:rsid w:val="009F7693"/>
    <w:rsid w:val="00A02255"/>
    <w:rsid w:val="00A06118"/>
    <w:rsid w:val="00A0658D"/>
    <w:rsid w:val="00A07338"/>
    <w:rsid w:val="00A075C3"/>
    <w:rsid w:val="00A076A8"/>
    <w:rsid w:val="00A10748"/>
    <w:rsid w:val="00A10CCD"/>
    <w:rsid w:val="00A11C17"/>
    <w:rsid w:val="00A120FA"/>
    <w:rsid w:val="00A12D3F"/>
    <w:rsid w:val="00A14883"/>
    <w:rsid w:val="00A15B40"/>
    <w:rsid w:val="00A16671"/>
    <w:rsid w:val="00A17266"/>
    <w:rsid w:val="00A20CCD"/>
    <w:rsid w:val="00A21377"/>
    <w:rsid w:val="00A22E0C"/>
    <w:rsid w:val="00A24C2E"/>
    <w:rsid w:val="00A25861"/>
    <w:rsid w:val="00A32C3A"/>
    <w:rsid w:val="00A32CDA"/>
    <w:rsid w:val="00A36531"/>
    <w:rsid w:val="00A36986"/>
    <w:rsid w:val="00A37590"/>
    <w:rsid w:val="00A40BD4"/>
    <w:rsid w:val="00A4178D"/>
    <w:rsid w:val="00A44A8D"/>
    <w:rsid w:val="00A44AD5"/>
    <w:rsid w:val="00A46619"/>
    <w:rsid w:val="00A46ED0"/>
    <w:rsid w:val="00A47D60"/>
    <w:rsid w:val="00A5093F"/>
    <w:rsid w:val="00A50A3F"/>
    <w:rsid w:val="00A51677"/>
    <w:rsid w:val="00A549F0"/>
    <w:rsid w:val="00A60A1A"/>
    <w:rsid w:val="00A60D0D"/>
    <w:rsid w:val="00A635AE"/>
    <w:rsid w:val="00A6443B"/>
    <w:rsid w:val="00A659EE"/>
    <w:rsid w:val="00A65F06"/>
    <w:rsid w:val="00A666BE"/>
    <w:rsid w:val="00A67621"/>
    <w:rsid w:val="00A67977"/>
    <w:rsid w:val="00A706F4"/>
    <w:rsid w:val="00A71460"/>
    <w:rsid w:val="00A71461"/>
    <w:rsid w:val="00A72166"/>
    <w:rsid w:val="00A77284"/>
    <w:rsid w:val="00A80DD4"/>
    <w:rsid w:val="00A81110"/>
    <w:rsid w:val="00A811F2"/>
    <w:rsid w:val="00A81251"/>
    <w:rsid w:val="00A812C8"/>
    <w:rsid w:val="00A81633"/>
    <w:rsid w:val="00A82326"/>
    <w:rsid w:val="00A8250F"/>
    <w:rsid w:val="00A84C44"/>
    <w:rsid w:val="00A85B50"/>
    <w:rsid w:val="00A872A9"/>
    <w:rsid w:val="00A90E51"/>
    <w:rsid w:val="00A91098"/>
    <w:rsid w:val="00A914EE"/>
    <w:rsid w:val="00A91BF6"/>
    <w:rsid w:val="00A94272"/>
    <w:rsid w:val="00A9435B"/>
    <w:rsid w:val="00A97158"/>
    <w:rsid w:val="00A9792F"/>
    <w:rsid w:val="00AA0356"/>
    <w:rsid w:val="00AA20E4"/>
    <w:rsid w:val="00AA2280"/>
    <w:rsid w:val="00AA32FC"/>
    <w:rsid w:val="00AA3AD7"/>
    <w:rsid w:val="00AA3EC3"/>
    <w:rsid w:val="00AA4C61"/>
    <w:rsid w:val="00AA5C7E"/>
    <w:rsid w:val="00AA64A9"/>
    <w:rsid w:val="00AB1FF0"/>
    <w:rsid w:val="00AB3AC1"/>
    <w:rsid w:val="00AB498F"/>
    <w:rsid w:val="00AB5610"/>
    <w:rsid w:val="00AB5F76"/>
    <w:rsid w:val="00AB6A0E"/>
    <w:rsid w:val="00AC1F2A"/>
    <w:rsid w:val="00AC36B6"/>
    <w:rsid w:val="00AC3B33"/>
    <w:rsid w:val="00AC3B76"/>
    <w:rsid w:val="00AC49B9"/>
    <w:rsid w:val="00AC616D"/>
    <w:rsid w:val="00AC6792"/>
    <w:rsid w:val="00AD0009"/>
    <w:rsid w:val="00AD0B00"/>
    <w:rsid w:val="00AD115E"/>
    <w:rsid w:val="00AD1876"/>
    <w:rsid w:val="00AD1880"/>
    <w:rsid w:val="00AD395C"/>
    <w:rsid w:val="00AD5402"/>
    <w:rsid w:val="00AD62F8"/>
    <w:rsid w:val="00AE0EC9"/>
    <w:rsid w:val="00AE217F"/>
    <w:rsid w:val="00AE3224"/>
    <w:rsid w:val="00AE3A3B"/>
    <w:rsid w:val="00AE6646"/>
    <w:rsid w:val="00AE7E14"/>
    <w:rsid w:val="00AF0E2A"/>
    <w:rsid w:val="00AF1540"/>
    <w:rsid w:val="00AF1E5D"/>
    <w:rsid w:val="00AF263D"/>
    <w:rsid w:val="00AF3C86"/>
    <w:rsid w:val="00AF5AEE"/>
    <w:rsid w:val="00AF655C"/>
    <w:rsid w:val="00AF7F08"/>
    <w:rsid w:val="00B00806"/>
    <w:rsid w:val="00B01B93"/>
    <w:rsid w:val="00B02A04"/>
    <w:rsid w:val="00B03D48"/>
    <w:rsid w:val="00B0532B"/>
    <w:rsid w:val="00B07046"/>
    <w:rsid w:val="00B10070"/>
    <w:rsid w:val="00B14FD0"/>
    <w:rsid w:val="00B159B1"/>
    <w:rsid w:val="00B17D1A"/>
    <w:rsid w:val="00B204D9"/>
    <w:rsid w:val="00B2229A"/>
    <w:rsid w:val="00B23AC1"/>
    <w:rsid w:val="00B24D92"/>
    <w:rsid w:val="00B2687D"/>
    <w:rsid w:val="00B26C91"/>
    <w:rsid w:val="00B26CCA"/>
    <w:rsid w:val="00B279D5"/>
    <w:rsid w:val="00B3244F"/>
    <w:rsid w:val="00B33178"/>
    <w:rsid w:val="00B33613"/>
    <w:rsid w:val="00B33942"/>
    <w:rsid w:val="00B3396E"/>
    <w:rsid w:val="00B348C4"/>
    <w:rsid w:val="00B34AB6"/>
    <w:rsid w:val="00B35C76"/>
    <w:rsid w:val="00B40865"/>
    <w:rsid w:val="00B409B6"/>
    <w:rsid w:val="00B4124B"/>
    <w:rsid w:val="00B417C7"/>
    <w:rsid w:val="00B41CF7"/>
    <w:rsid w:val="00B427A4"/>
    <w:rsid w:val="00B43AA6"/>
    <w:rsid w:val="00B44A76"/>
    <w:rsid w:val="00B45F13"/>
    <w:rsid w:val="00B46F56"/>
    <w:rsid w:val="00B47D6C"/>
    <w:rsid w:val="00B50CF7"/>
    <w:rsid w:val="00B51C32"/>
    <w:rsid w:val="00B53B5C"/>
    <w:rsid w:val="00B55EFD"/>
    <w:rsid w:val="00B5700D"/>
    <w:rsid w:val="00B576C7"/>
    <w:rsid w:val="00B57F5B"/>
    <w:rsid w:val="00B60147"/>
    <w:rsid w:val="00B60D4B"/>
    <w:rsid w:val="00B6132E"/>
    <w:rsid w:val="00B615E1"/>
    <w:rsid w:val="00B618F6"/>
    <w:rsid w:val="00B61901"/>
    <w:rsid w:val="00B62968"/>
    <w:rsid w:val="00B64F30"/>
    <w:rsid w:val="00B67037"/>
    <w:rsid w:val="00B70020"/>
    <w:rsid w:val="00B70B8E"/>
    <w:rsid w:val="00B710BB"/>
    <w:rsid w:val="00B713D5"/>
    <w:rsid w:val="00B72C55"/>
    <w:rsid w:val="00B739A4"/>
    <w:rsid w:val="00B73F76"/>
    <w:rsid w:val="00B744BB"/>
    <w:rsid w:val="00B74FE4"/>
    <w:rsid w:val="00B75D15"/>
    <w:rsid w:val="00B75DA0"/>
    <w:rsid w:val="00B76051"/>
    <w:rsid w:val="00B76784"/>
    <w:rsid w:val="00B77E78"/>
    <w:rsid w:val="00B81A49"/>
    <w:rsid w:val="00B8340B"/>
    <w:rsid w:val="00B83947"/>
    <w:rsid w:val="00B865A4"/>
    <w:rsid w:val="00B8660E"/>
    <w:rsid w:val="00B90526"/>
    <w:rsid w:val="00B90BC0"/>
    <w:rsid w:val="00B94E21"/>
    <w:rsid w:val="00B9549A"/>
    <w:rsid w:val="00B96009"/>
    <w:rsid w:val="00B965A0"/>
    <w:rsid w:val="00B968B2"/>
    <w:rsid w:val="00B97467"/>
    <w:rsid w:val="00B97A40"/>
    <w:rsid w:val="00BA086F"/>
    <w:rsid w:val="00BA0E83"/>
    <w:rsid w:val="00BA147A"/>
    <w:rsid w:val="00BA4FCD"/>
    <w:rsid w:val="00BA6027"/>
    <w:rsid w:val="00BA7145"/>
    <w:rsid w:val="00BB1564"/>
    <w:rsid w:val="00BB15D4"/>
    <w:rsid w:val="00BB1BA0"/>
    <w:rsid w:val="00BB35C2"/>
    <w:rsid w:val="00BB4561"/>
    <w:rsid w:val="00BB51E4"/>
    <w:rsid w:val="00BB52D5"/>
    <w:rsid w:val="00BB57ED"/>
    <w:rsid w:val="00BB66E2"/>
    <w:rsid w:val="00BC0625"/>
    <w:rsid w:val="00BC1909"/>
    <w:rsid w:val="00BC28FC"/>
    <w:rsid w:val="00BC5C4E"/>
    <w:rsid w:val="00BC613B"/>
    <w:rsid w:val="00BC7F05"/>
    <w:rsid w:val="00BD09DD"/>
    <w:rsid w:val="00BD25CC"/>
    <w:rsid w:val="00BD2EEC"/>
    <w:rsid w:val="00BD31CF"/>
    <w:rsid w:val="00BD377A"/>
    <w:rsid w:val="00BD42DB"/>
    <w:rsid w:val="00BD5402"/>
    <w:rsid w:val="00BD5523"/>
    <w:rsid w:val="00BD596A"/>
    <w:rsid w:val="00BD5E05"/>
    <w:rsid w:val="00BD7DD4"/>
    <w:rsid w:val="00BE59A1"/>
    <w:rsid w:val="00BE767B"/>
    <w:rsid w:val="00BE77DF"/>
    <w:rsid w:val="00BF0781"/>
    <w:rsid w:val="00BF171F"/>
    <w:rsid w:val="00BF3035"/>
    <w:rsid w:val="00BF36FA"/>
    <w:rsid w:val="00BF4245"/>
    <w:rsid w:val="00BF496A"/>
    <w:rsid w:val="00BF50CC"/>
    <w:rsid w:val="00BF5ED2"/>
    <w:rsid w:val="00BF6553"/>
    <w:rsid w:val="00C00C77"/>
    <w:rsid w:val="00C00D10"/>
    <w:rsid w:val="00C016AC"/>
    <w:rsid w:val="00C02293"/>
    <w:rsid w:val="00C03885"/>
    <w:rsid w:val="00C048D9"/>
    <w:rsid w:val="00C05063"/>
    <w:rsid w:val="00C06BAB"/>
    <w:rsid w:val="00C07843"/>
    <w:rsid w:val="00C07B40"/>
    <w:rsid w:val="00C122F9"/>
    <w:rsid w:val="00C12B88"/>
    <w:rsid w:val="00C13AFA"/>
    <w:rsid w:val="00C15B71"/>
    <w:rsid w:val="00C1673A"/>
    <w:rsid w:val="00C22861"/>
    <w:rsid w:val="00C23E68"/>
    <w:rsid w:val="00C30A31"/>
    <w:rsid w:val="00C31243"/>
    <w:rsid w:val="00C327BD"/>
    <w:rsid w:val="00C33014"/>
    <w:rsid w:val="00C33DFF"/>
    <w:rsid w:val="00C34213"/>
    <w:rsid w:val="00C36328"/>
    <w:rsid w:val="00C3632D"/>
    <w:rsid w:val="00C371F6"/>
    <w:rsid w:val="00C40190"/>
    <w:rsid w:val="00C424E1"/>
    <w:rsid w:val="00C43ED8"/>
    <w:rsid w:val="00C43EE6"/>
    <w:rsid w:val="00C4453F"/>
    <w:rsid w:val="00C44F98"/>
    <w:rsid w:val="00C47816"/>
    <w:rsid w:val="00C5068F"/>
    <w:rsid w:val="00C518DA"/>
    <w:rsid w:val="00C52204"/>
    <w:rsid w:val="00C527F3"/>
    <w:rsid w:val="00C54B36"/>
    <w:rsid w:val="00C55B8F"/>
    <w:rsid w:val="00C577EA"/>
    <w:rsid w:val="00C601C7"/>
    <w:rsid w:val="00C60FB7"/>
    <w:rsid w:val="00C619CB"/>
    <w:rsid w:val="00C61B1E"/>
    <w:rsid w:val="00C62030"/>
    <w:rsid w:val="00C62407"/>
    <w:rsid w:val="00C624A7"/>
    <w:rsid w:val="00C63BC1"/>
    <w:rsid w:val="00C63EDE"/>
    <w:rsid w:val="00C64652"/>
    <w:rsid w:val="00C65853"/>
    <w:rsid w:val="00C65C2F"/>
    <w:rsid w:val="00C67342"/>
    <w:rsid w:val="00C67F6D"/>
    <w:rsid w:val="00C706E6"/>
    <w:rsid w:val="00C70C29"/>
    <w:rsid w:val="00C71D4C"/>
    <w:rsid w:val="00C732CE"/>
    <w:rsid w:val="00C75667"/>
    <w:rsid w:val="00C7596B"/>
    <w:rsid w:val="00C76001"/>
    <w:rsid w:val="00C8082D"/>
    <w:rsid w:val="00C8161E"/>
    <w:rsid w:val="00C832CC"/>
    <w:rsid w:val="00C8493C"/>
    <w:rsid w:val="00C86F54"/>
    <w:rsid w:val="00C916D1"/>
    <w:rsid w:val="00C916E9"/>
    <w:rsid w:val="00C94662"/>
    <w:rsid w:val="00C95921"/>
    <w:rsid w:val="00C97599"/>
    <w:rsid w:val="00C97A88"/>
    <w:rsid w:val="00CA160B"/>
    <w:rsid w:val="00CA1AB4"/>
    <w:rsid w:val="00CA254A"/>
    <w:rsid w:val="00CA26CC"/>
    <w:rsid w:val="00CA3F2B"/>
    <w:rsid w:val="00CA4B7B"/>
    <w:rsid w:val="00CA57D4"/>
    <w:rsid w:val="00CA5C95"/>
    <w:rsid w:val="00CA5CA0"/>
    <w:rsid w:val="00CA5FB9"/>
    <w:rsid w:val="00CB447A"/>
    <w:rsid w:val="00CB4E03"/>
    <w:rsid w:val="00CB5545"/>
    <w:rsid w:val="00CB6D80"/>
    <w:rsid w:val="00CB7692"/>
    <w:rsid w:val="00CB7C57"/>
    <w:rsid w:val="00CC23FB"/>
    <w:rsid w:val="00CC512E"/>
    <w:rsid w:val="00CC556F"/>
    <w:rsid w:val="00CC5C52"/>
    <w:rsid w:val="00CC67AB"/>
    <w:rsid w:val="00CC7E91"/>
    <w:rsid w:val="00CC7F0C"/>
    <w:rsid w:val="00CD028B"/>
    <w:rsid w:val="00CD2539"/>
    <w:rsid w:val="00CD5C8C"/>
    <w:rsid w:val="00CD6597"/>
    <w:rsid w:val="00CD6784"/>
    <w:rsid w:val="00CD702F"/>
    <w:rsid w:val="00CE1A28"/>
    <w:rsid w:val="00CE3CEC"/>
    <w:rsid w:val="00CE4F2E"/>
    <w:rsid w:val="00CE502B"/>
    <w:rsid w:val="00CE5A20"/>
    <w:rsid w:val="00CE66E7"/>
    <w:rsid w:val="00CE70CD"/>
    <w:rsid w:val="00CE796D"/>
    <w:rsid w:val="00CE7BA3"/>
    <w:rsid w:val="00CF253C"/>
    <w:rsid w:val="00CF28AD"/>
    <w:rsid w:val="00CF31DD"/>
    <w:rsid w:val="00CF3ABD"/>
    <w:rsid w:val="00CF3D19"/>
    <w:rsid w:val="00CF4E04"/>
    <w:rsid w:val="00CF66F5"/>
    <w:rsid w:val="00CF729E"/>
    <w:rsid w:val="00D003DB"/>
    <w:rsid w:val="00D05EC0"/>
    <w:rsid w:val="00D067FA"/>
    <w:rsid w:val="00D0758A"/>
    <w:rsid w:val="00D07726"/>
    <w:rsid w:val="00D07FF1"/>
    <w:rsid w:val="00D12EDB"/>
    <w:rsid w:val="00D130B3"/>
    <w:rsid w:val="00D136A7"/>
    <w:rsid w:val="00D13A16"/>
    <w:rsid w:val="00D14CF5"/>
    <w:rsid w:val="00D1569C"/>
    <w:rsid w:val="00D16604"/>
    <w:rsid w:val="00D16F6B"/>
    <w:rsid w:val="00D172E9"/>
    <w:rsid w:val="00D17656"/>
    <w:rsid w:val="00D20EDF"/>
    <w:rsid w:val="00D231BB"/>
    <w:rsid w:val="00D23F5A"/>
    <w:rsid w:val="00D26873"/>
    <w:rsid w:val="00D305D9"/>
    <w:rsid w:val="00D30BDC"/>
    <w:rsid w:val="00D311D4"/>
    <w:rsid w:val="00D32CE0"/>
    <w:rsid w:val="00D337BF"/>
    <w:rsid w:val="00D33B28"/>
    <w:rsid w:val="00D3563A"/>
    <w:rsid w:val="00D36202"/>
    <w:rsid w:val="00D36244"/>
    <w:rsid w:val="00D36B9E"/>
    <w:rsid w:val="00D406B9"/>
    <w:rsid w:val="00D4384F"/>
    <w:rsid w:val="00D43C9B"/>
    <w:rsid w:val="00D44DF1"/>
    <w:rsid w:val="00D45971"/>
    <w:rsid w:val="00D4624C"/>
    <w:rsid w:val="00D46E8B"/>
    <w:rsid w:val="00D470A6"/>
    <w:rsid w:val="00D510A7"/>
    <w:rsid w:val="00D53F9D"/>
    <w:rsid w:val="00D57AD9"/>
    <w:rsid w:val="00D61685"/>
    <w:rsid w:val="00D62CE1"/>
    <w:rsid w:val="00D638A6"/>
    <w:rsid w:val="00D653AC"/>
    <w:rsid w:val="00D65E76"/>
    <w:rsid w:val="00D66A7C"/>
    <w:rsid w:val="00D70193"/>
    <w:rsid w:val="00D70A56"/>
    <w:rsid w:val="00D70A6B"/>
    <w:rsid w:val="00D72354"/>
    <w:rsid w:val="00D7314B"/>
    <w:rsid w:val="00D73C2E"/>
    <w:rsid w:val="00D74005"/>
    <w:rsid w:val="00D74212"/>
    <w:rsid w:val="00D74D86"/>
    <w:rsid w:val="00D75117"/>
    <w:rsid w:val="00D758CD"/>
    <w:rsid w:val="00D76097"/>
    <w:rsid w:val="00D77D4C"/>
    <w:rsid w:val="00D820CC"/>
    <w:rsid w:val="00D847E4"/>
    <w:rsid w:val="00D85A66"/>
    <w:rsid w:val="00D864D8"/>
    <w:rsid w:val="00D87765"/>
    <w:rsid w:val="00D87E6A"/>
    <w:rsid w:val="00D9052B"/>
    <w:rsid w:val="00D91979"/>
    <w:rsid w:val="00D92076"/>
    <w:rsid w:val="00D921DB"/>
    <w:rsid w:val="00D9298D"/>
    <w:rsid w:val="00D95B74"/>
    <w:rsid w:val="00D96378"/>
    <w:rsid w:val="00D970A0"/>
    <w:rsid w:val="00D971D9"/>
    <w:rsid w:val="00D97969"/>
    <w:rsid w:val="00DA02A9"/>
    <w:rsid w:val="00DA03B7"/>
    <w:rsid w:val="00DA0CE8"/>
    <w:rsid w:val="00DA36D9"/>
    <w:rsid w:val="00DA36FB"/>
    <w:rsid w:val="00DA4135"/>
    <w:rsid w:val="00DA5626"/>
    <w:rsid w:val="00DA5C32"/>
    <w:rsid w:val="00DA723C"/>
    <w:rsid w:val="00DB4278"/>
    <w:rsid w:val="00DB5101"/>
    <w:rsid w:val="00DB5BF1"/>
    <w:rsid w:val="00DB6BAF"/>
    <w:rsid w:val="00DC147F"/>
    <w:rsid w:val="00DC16EF"/>
    <w:rsid w:val="00DC2787"/>
    <w:rsid w:val="00DC2ADC"/>
    <w:rsid w:val="00DC435D"/>
    <w:rsid w:val="00DC5D8D"/>
    <w:rsid w:val="00DC6174"/>
    <w:rsid w:val="00DC6259"/>
    <w:rsid w:val="00DC6474"/>
    <w:rsid w:val="00DD2461"/>
    <w:rsid w:val="00DD2A37"/>
    <w:rsid w:val="00DD3DBA"/>
    <w:rsid w:val="00DD405C"/>
    <w:rsid w:val="00DD5A00"/>
    <w:rsid w:val="00DD65C9"/>
    <w:rsid w:val="00DD79D2"/>
    <w:rsid w:val="00DE0876"/>
    <w:rsid w:val="00DE0978"/>
    <w:rsid w:val="00DE2D83"/>
    <w:rsid w:val="00DE2DC3"/>
    <w:rsid w:val="00DE335E"/>
    <w:rsid w:val="00DE35CA"/>
    <w:rsid w:val="00DE4294"/>
    <w:rsid w:val="00DE51CA"/>
    <w:rsid w:val="00DE71D6"/>
    <w:rsid w:val="00DF1357"/>
    <w:rsid w:val="00DF165B"/>
    <w:rsid w:val="00DF1D8C"/>
    <w:rsid w:val="00DF4F63"/>
    <w:rsid w:val="00DF5CB3"/>
    <w:rsid w:val="00DF6A97"/>
    <w:rsid w:val="00DF753B"/>
    <w:rsid w:val="00DF7AD8"/>
    <w:rsid w:val="00DF7F3E"/>
    <w:rsid w:val="00E03D6E"/>
    <w:rsid w:val="00E03E47"/>
    <w:rsid w:val="00E06091"/>
    <w:rsid w:val="00E06BEE"/>
    <w:rsid w:val="00E10E93"/>
    <w:rsid w:val="00E126D7"/>
    <w:rsid w:val="00E12A28"/>
    <w:rsid w:val="00E13815"/>
    <w:rsid w:val="00E15091"/>
    <w:rsid w:val="00E159DB"/>
    <w:rsid w:val="00E20B99"/>
    <w:rsid w:val="00E248B8"/>
    <w:rsid w:val="00E24FE4"/>
    <w:rsid w:val="00E25C68"/>
    <w:rsid w:val="00E273E9"/>
    <w:rsid w:val="00E32153"/>
    <w:rsid w:val="00E32CDA"/>
    <w:rsid w:val="00E34D62"/>
    <w:rsid w:val="00E35F4C"/>
    <w:rsid w:val="00E363C9"/>
    <w:rsid w:val="00E36DDE"/>
    <w:rsid w:val="00E3744A"/>
    <w:rsid w:val="00E401B2"/>
    <w:rsid w:val="00E4028A"/>
    <w:rsid w:val="00E405F3"/>
    <w:rsid w:val="00E40CF7"/>
    <w:rsid w:val="00E424BA"/>
    <w:rsid w:val="00E42F88"/>
    <w:rsid w:val="00E43D4B"/>
    <w:rsid w:val="00E44C98"/>
    <w:rsid w:val="00E5117B"/>
    <w:rsid w:val="00E51B9A"/>
    <w:rsid w:val="00E52CC1"/>
    <w:rsid w:val="00E53626"/>
    <w:rsid w:val="00E61D34"/>
    <w:rsid w:val="00E629AA"/>
    <w:rsid w:val="00E633C4"/>
    <w:rsid w:val="00E63527"/>
    <w:rsid w:val="00E656A7"/>
    <w:rsid w:val="00E666D5"/>
    <w:rsid w:val="00E670F8"/>
    <w:rsid w:val="00E67547"/>
    <w:rsid w:val="00E705E7"/>
    <w:rsid w:val="00E710E6"/>
    <w:rsid w:val="00E718C6"/>
    <w:rsid w:val="00E71C1E"/>
    <w:rsid w:val="00E727A7"/>
    <w:rsid w:val="00E72F79"/>
    <w:rsid w:val="00E73D9A"/>
    <w:rsid w:val="00E749E2"/>
    <w:rsid w:val="00E74A22"/>
    <w:rsid w:val="00E74FE1"/>
    <w:rsid w:val="00E765F7"/>
    <w:rsid w:val="00E804E3"/>
    <w:rsid w:val="00E80D54"/>
    <w:rsid w:val="00E819C9"/>
    <w:rsid w:val="00E82529"/>
    <w:rsid w:val="00E856B2"/>
    <w:rsid w:val="00E86626"/>
    <w:rsid w:val="00E866D2"/>
    <w:rsid w:val="00E90D55"/>
    <w:rsid w:val="00E90F55"/>
    <w:rsid w:val="00E91EE1"/>
    <w:rsid w:val="00E92034"/>
    <w:rsid w:val="00E925BF"/>
    <w:rsid w:val="00E9402D"/>
    <w:rsid w:val="00E94F31"/>
    <w:rsid w:val="00E95018"/>
    <w:rsid w:val="00E957E5"/>
    <w:rsid w:val="00E95C28"/>
    <w:rsid w:val="00E95C8A"/>
    <w:rsid w:val="00E96A6D"/>
    <w:rsid w:val="00E97C45"/>
    <w:rsid w:val="00E97DAE"/>
    <w:rsid w:val="00E97F5B"/>
    <w:rsid w:val="00EA041C"/>
    <w:rsid w:val="00EA0560"/>
    <w:rsid w:val="00EA0637"/>
    <w:rsid w:val="00EA0751"/>
    <w:rsid w:val="00EA093E"/>
    <w:rsid w:val="00EA0D3F"/>
    <w:rsid w:val="00EA19B0"/>
    <w:rsid w:val="00EA1F01"/>
    <w:rsid w:val="00EA2905"/>
    <w:rsid w:val="00EA32DA"/>
    <w:rsid w:val="00EA4388"/>
    <w:rsid w:val="00EA44B5"/>
    <w:rsid w:val="00EA7378"/>
    <w:rsid w:val="00EA76A9"/>
    <w:rsid w:val="00EB0854"/>
    <w:rsid w:val="00EB0AD3"/>
    <w:rsid w:val="00EB11AE"/>
    <w:rsid w:val="00EB17DD"/>
    <w:rsid w:val="00EB5086"/>
    <w:rsid w:val="00EB5723"/>
    <w:rsid w:val="00EB5CBF"/>
    <w:rsid w:val="00EB6950"/>
    <w:rsid w:val="00EB6CE4"/>
    <w:rsid w:val="00EB6D61"/>
    <w:rsid w:val="00EB6FAA"/>
    <w:rsid w:val="00EC0A8E"/>
    <w:rsid w:val="00EC2AB4"/>
    <w:rsid w:val="00EC2C3E"/>
    <w:rsid w:val="00EC3053"/>
    <w:rsid w:val="00EC50AD"/>
    <w:rsid w:val="00EC6EA8"/>
    <w:rsid w:val="00EC71A1"/>
    <w:rsid w:val="00EC7EFD"/>
    <w:rsid w:val="00ED4581"/>
    <w:rsid w:val="00ED51A0"/>
    <w:rsid w:val="00ED59DA"/>
    <w:rsid w:val="00EE10BA"/>
    <w:rsid w:val="00EE31BF"/>
    <w:rsid w:val="00EE3D23"/>
    <w:rsid w:val="00EE403A"/>
    <w:rsid w:val="00EE4F02"/>
    <w:rsid w:val="00EF0204"/>
    <w:rsid w:val="00EF1E8A"/>
    <w:rsid w:val="00EF3786"/>
    <w:rsid w:val="00EF4BCD"/>
    <w:rsid w:val="00EF4C23"/>
    <w:rsid w:val="00EF51B6"/>
    <w:rsid w:val="00EF54A0"/>
    <w:rsid w:val="00F037B0"/>
    <w:rsid w:val="00F03E7A"/>
    <w:rsid w:val="00F042F1"/>
    <w:rsid w:val="00F05A17"/>
    <w:rsid w:val="00F064A0"/>
    <w:rsid w:val="00F06A43"/>
    <w:rsid w:val="00F112D2"/>
    <w:rsid w:val="00F11EC9"/>
    <w:rsid w:val="00F17869"/>
    <w:rsid w:val="00F17B00"/>
    <w:rsid w:val="00F21B0F"/>
    <w:rsid w:val="00F26393"/>
    <w:rsid w:val="00F26A4F"/>
    <w:rsid w:val="00F26E35"/>
    <w:rsid w:val="00F26FC7"/>
    <w:rsid w:val="00F272C6"/>
    <w:rsid w:val="00F3196F"/>
    <w:rsid w:val="00F327EF"/>
    <w:rsid w:val="00F35778"/>
    <w:rsid w:val="00F36A3F"/>
    <w:rsid w:val="00F379FA"/>
    <w:rsid w:val="00F37F00"/>
    <w:rsid w:val="00F41A4D"/>
    <w:rsid w:val="00F42B18"/>
    <w:rsid w:val="00F438D2"/>
    <w:rsid w:val="00F45701"/>
    <w:rsid w:val="00F50925"/>
    <w:rsid w:val="00F5180D"/>
    <w:rsid w:val="00F5231A"/>
    <w:rsid w:val="00F528BA"/>
    <w:rsid w:val="00F5381E"/>
    <w:rsid w:val="00F54A27"/>
    <w:rsid w:val="00F56A09"/>
    <w:rsid w:val="00F604D7"/>
    <w:rsid w:val="00F6140A"/>
    <w:rsid w:val="00F638F7"/>
    <w:rsid w:val="00F64A81"/>
    <w:rsid w:val="00F654E7"/>
    <w:rsid w:val="00F65E66"/>
    <w:rsid w:val="00F70A3D"/>
    <w:rsid w:val="00F71BC1"/>
    <w:rsid w:val="00F73FF0"/>
    <w:rsid w:val="00F74145"/>
    <w:rsid w:val="00F77353"/>
    <w:rsid w:val="00F8006F"/>
    <w:rsid w:val="00F80555"/>
    <w:rsid w:val="00F80E47"/>
    <w:rsid w:val="00F819BA"/>
    <w:rsid w:val="00F83828"/>
    <w:rsid w:val="00F842B7"/>
    <w:rsid w:val="00F8503F"/>
    <w:rsid w:val="00F8585E"/>
    <w:rsid w:val="00F85979"/>
    <w:rsid w:val="00F86340"/>
    <w:rsid w:val="00F8673E"/>
    <w:rsid w:val="00F86E12"/>
    <w:rsid w:val="00F90BF5"/>
    <w:rsid w:val="00F910EF"/>
    <w:rsid w:val="00F91443"/>
    <w:rsid w:val="00F94458"/>
    <w:rsid w:val="00F94DD5"/>
    <w:rsid w:val="00F96A20"/>
    <w:rsid w:val="00F97191"/>
    <w:rsid w:val="00F97A8D"/>
    <w:rsid w:val="00FA0270"/>
    <w:rsid w:val="00FA03BF"/>
    <w:rsid w:val="00FA0C8E"/>
    <w:rsid w:val="00FA2E09"/>
    <w:rsid w:val="00FA4984"/>
    <w:rsid w:val="00FA5B75"/>
    <w:rsid w:val="00FA6C13"/>
    <w:rsid w:val="00FA742A"/>
    <w:rsid w:val="00FB01D7"/>
    <w:rsid w:val="00FB0E76"/>
    <w:rsid w:val="00FB1896"/>
    <w:rsid w:val="00FB2982"/>
    <w:rsid w:val="00FB3CD5"/>
    <w:rsid w:val="00FB5E5B"/>
    <w:rsid w:val="00FB606A"/>
    <w:rsid w:val="00FB75F8"/>
    <w:rsid w:val="00FB7851"/>
    <w:rsid w:val="00FB7BA2"/>
    <w:rsid w:val="00FC3B7C"/>
    <w:rsid w:val="00FD0AC2"/>
    <w:rsid w:val="00FD1723"/>
    <w:rsid w:val="00FD1AD3"/>
    <w:rsid w:val="00FD3B2F"/>
    <w:rsid w:val="00FD3DC1"/>
    <w:rsid w:val="00FD602E"/>
    <w:rsid w:val="00FD6544"/>
    <w:rsid w:val="00FD7272"/>
    <w:rsid w:val="00FD7855"/>
    <w:rsid w:val="00FD7B5E"/>
    <w:rsid w:val="00FD7BC1"/>
    <w:rsid w:val="00FE08DB"/>
    <w:rsid w:val="00FE1342"/>
    <w:rsid w:val="00FE2267"/>
    <w:rsid w:val="00FE52A5"/>
    <w:rsid w:val="00FE5355"/>
    <w:rsid w:val="00FE5B34"/>
    <w:rsid w:val="00FF0939"/>
    <w:rsid w:val="00FF144F"/>
    <w:rsid w:val="00FF3830"/>
    <w:rsid w:val="00FF3AD9"/>
    <w:rsid w:val="00FF4A29"/>
    <w:rsid w:val="00FF4F64"/>
    <w:rsid w:val="00FF52EB"/>
    <w:rsid w:val="00FF5CAF"/>
    <w:rsid w:val="00FF6994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E78"/>
  <w15:docId w15:val="{64F4C577-FCE2-4221-8AAD-DB5DFD91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4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C330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384F"/>
  </w:style>
  <w:style w:type="paragraph" w:styleId="a4">
    <w:name w:val="header"/>
    <w:basedOn w:val="a"/>
    <w:link w:val="a5"/>
    <w:rsid w:val="00D43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43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32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71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471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12A8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rsid w:val="00112A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A8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tr-TR" w:eastAsia="en-US"/>
    </w:rPr>
  </w:style>
  <w:style w:type="paragraph" w:styleId="ac">
    <w:name w:val="No Spacing"/>
    <w:uiPriority w:val="1"/>
    <w:qFormat/>
    <w:rsid w:val="004558C8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E710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10E6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C3301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q4iawc">
    <w:name w:val="q4iawc"/>
    <w:basedOn w:val="a0"/>
    <w:rsid w:val="008A44B4"/>
  </w:style>
  <w:style w:type="character" w:styleId="af">
    <w:name w:val="annotation reference"/>
    <w:basedOn w:val="a0"/>
    <w:uiPriority w:val="99"/>
    <w:semiHidden/>
    <w:unhideWhenUsed/>
    <w:rsid w:val="00DC5D8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D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D8D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D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D8D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B2229A"/>
    <w:rPr>
      <w:rFonts w:ascii="Times New Roman" w:eastAsia="Times New Roman" w:hAnsi="Times New Roman"/>
      <w:sz w:val="24"/>
      <w:szCs w:val="24"/>
    </w:rPr>
  </w:style>
  <w:style w:type="character" w:styleId="af5">
    <w:name w:val="Strong"/>
    <w:basedOn w:val="a0"/>
    <w:uiPriority w:val="22"/>
    <w:qFormat/>
    <w:rsid w:val="00414C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44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3BCE-219C-4702-A673-1E54844A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3140</Words>
  <Characters>17898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Archil Beridze</cp:lastModifiedBy>
  <cp:revision>2</cp:revision>
  <cp:lastPrinted>2022-11-03T11:07:00Z</cp:lastPrinted>
  <dcterms:created xsi:type="dcterms:W3CDTF">2026-01-23T05:23:00Z</dcterms:created>
  <dcterms:modified xsi:type="dcterms:W3CDTF">2026-01-23T05:23:00Z</dcterms:modified>
</cp:coreProperties>
</file>